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C78" w:rsidRPr="00003DBA" w:rsidRDefault="00285C78" w:rsidP="0028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003DBA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Pr="00003DB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85C78" w:rsidRPr="00003DBA" w:rsidRDefault="00285C78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03DBA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285C78" w:rsidRPr="00003DBA" w:rsidRDefault="00285C78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03DBA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285C78" w:rsidRPr="00003DBA" w:rsidRDefault="00285C78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03DBA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285C78" w:rsidRPr="009506F1" w:rsidRDefault="00285C78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03DBA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="009506F1">
        <w:rPr>
          <w:rFonts w:ascii="Times New Roman" w:hAnsi="Times New Roman" w:cs="Times New Roman"/>
          <w:sz w:val="24"/>
          <w:szCs w:val="24"/>
        </w:rPr>
        <w:t>06-</w:t>
      </w:r>
      <w:r w:rsidR="009506F1">
        <w:rPr>
          <w:rFonts w:ascii="Times New Roman" w:hAnsi="Times New Roman" w:cs="Times New Roman"/>
          <w:sz w:val="24"/>
          <w:szCs w:val="24"/>
          <w:lang w:val="sr-Cyrl-RS"/>
        </w:rPr>
        <w:t>2/80-17</w:t>
      </w:r>
    </w:p>
    <w:p w:rsidR="00285C78" w:rsidRPr="00003DBA" w:rsidRDefault="00BF2728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мај</w:t>
      </w:r>
      <w:proofErr w:type="gramEnd"/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285C78" w:rsidRPr="00003DBA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285C78" w:rsidRDefault="00285C78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03DBA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285C78" w:rsidRDefault="00285C78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85C78" w:rsidRPr="00003DBA" w:rsidRDefault="00285C78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85C78" w:rsidRPr="0054054F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5C78" w:rsidRPr="0054054F" w:rsidRDefault="00285C78" w:rsidP="005405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5C78" w:rsidRPr="0054054F" w:rsidRDefault="00285C78" w:rsidP="0054054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4054F">
        <w:rPr>
          <w:rFonts w:ascii="Times New Roman" w:hAnsi="Times New Roman" w:cs="Times New Roman"/>
          <w:sz w:val="24"/>
          <w:szCs w:val="24"/>
          <w:lang w:val="sr-Cyrl-CS"/>
        </w:rPr>
        <w:t>ЗАПИСНИК</w:t>
      </w:r>
    </w:p>
    <w:p w:rsidR="00285C78" w:rsidRPr="0054054F" w:rsidRDefault="00BF2728" w:rsidP="0054054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4054F">
        <w:rPr>
          <w:rFonts w:ascii="Times New Roman" w:hAnsi="Times New Roman" w:cs="Times New Roman"/>
          <w:sz w:val="24"/>
          <w:szCs w:val="24"/>
        </w:rPr>
        <w:t>1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285C78" w:rsidRPr="0054054F">
        <w:rPr>
          <w:rFonts w:ascii="Times New Roman" w:hAnsi="Times New Roman" w:cs="Times New Roman"/>
          <w:sz w:val="24"/>
          <w:szCs w:val="24"/>
        </w:rPr>
        <w:t>. СЕДНИЦ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285C78" w:rsidRPr="0054054F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285C78" w:rsidRPr="0054054F" w:rsidRDefault="00BF2728" w:rsidP="005405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>ОДРЖАНЕ 17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МАЈ</w:t>
      </w:r>
      <w:r w:rsidR="00912BE8">
        <w:rPr>
          <w:rFonts w:ascii="Times New Roman" w:hAnsi="Times New Roman" w:cs="Times New Roman"/>
          <w:sz w:val="24"/>
          <w:szCs w:val="24"/>
          <w:lang w:val="sr-Cyrl-RS"/>
        </w:rPr>
        <w:t>А</w:t>
      </w:r>
      <w:bookmarkStart w:id="0" w:name="_GoBack"/>
      <w:bookmarkEnd w:id="0"/>
      <w:r w:rsidR="00285C78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5C78" w:rsidRPr="0054054F">
        <w:rPr>
          <w:rFonts w:ascii="Times New Roman" w:hAnsi="Times New Roman" w:cs="Times New Roman"/>
          <w:sz w:val="24"/>
          <w:szCs w:val="24"/>
        </w:rPr>
        <w:t>2017. ГОДИНЕ</w:t>
      </w:r>
    </w:p>
    <w:p w:rsidR="00285C78" w:rsidRPr="0054054F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5C78" w:rsidRPr="0054054F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5C78" w:rsidRPr="000C20BA" w:rsidRDefault="00285C78" w:rsidP="000C20B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>Седница је почела у 13.00 часова.</w:t>
      </w:r>
    </w:p>
    <w:p w:rsidR="00285C78" w:rsidRPr="000C20BA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ab/>
        <w:t>Седницом је председавала Катарина Ракић, председник Одбора.</w:t>
      </w:r>
    </w:p>
    <w:p w:rsidR="00285C78" w:rsidRPr="000C20BA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чланови Одбора: Драган Весовић, Јовица Јевтић, Драган Јовановић, Јасмина Каранац, </w:t>
      </w:r>
      <w:r w:rsidR="00A563F1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Стефана Миладиновић, </w:t>
      </w:r>
      <w:r w:rsidR="003B2F4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Зоран Милекић, 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Јово Остојић</w:t>
      </w:r>
      <w:r w:rsidR="00BF272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2F4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Огњен Пантовић, 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Снежана </w:t>
      </w:r>
      <w:r w:rsidR="0076778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Б. 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Петровић</w:t>
      </w:r>
      <w:r w:rsidRPr="0054054F">
        <w:rPr>
          <w:rFonts w:ascii="Times New Roman" w:hAnsi="Times New Roman" w:cs="Times New Roman"/>
          <w:sz w:val="24"/>
          <w:szCs w:val="24"/>
        </w:rPr>
        <w:t>,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Далибор Радичевић</w:t>
      </w:r>
      <w:r w:rsidR="003B2F47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2990" w:rsidRPr="0054054F">
        <w:rPr>
          <w:rFonts w:ascii="Times New Roman" w:hAnsi="Times New Roman" w:cs="Times New Roman"/>
          <w:sz w:val="24"/>
          <w:szCs w:val="24"/>
          <w:lang w:val="sr-Cyrl-RS"/>
        </w:rPr>
        <w:t>Александар</w:t>
      </w:r>
      <w:r w:rsidR="001D37FD">
        <w:rPr>
          <w:rFonts w:ascii="Times New Roman" w:hAnsi="Times New Roman" w:cs="Times New Roman"/>
          <w:sz w:val="24"/>
          <w:szCs w:val="24"/>
        </w:rPr>
        <w:t xml:space="preserve"> </w:t>
      </w:r>
      <w:r w:rsidR="001D37FD" w:rsidRPr="0054054F">
        <w:rPr>
          <w:rFonts w:ascii="Times New Roman" w:hAnsi="Times New Roman" w:cs="Times New Roman"/>
          <w:sz w:val="24"/>
          <w:szCs w:val="24"/>
          <w:lang w:val="sr-Cyrl-RS"/>
        </w:rPr>
        <w:t>Стевановић</w:t>
      </w:r>
      <w:r w:rsidR="00D5299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Ивана Стојиљковић</w:t>
      </w:r>
      <w:r w:rsidR="00D52990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5C78" w:rsidRPr="0054054F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заменици чланова Одбора: </w:t>
      </w:r>
      <w:r w:rsidR="00A563F1" w:rsidRPr="0054054F">
        <w:rPr>
          <w:rFonts w:ascii="Times New Roman" w:hAnsi="Times New Roman" w:cs="Times New Roman"/>
          <w:sz w:val="24"/>
          <w:szCs w:val="24"/>
          <w:lang w:val="sr-Cyrl-RS"/>
        </w:rPr>
        <w:t>Иван Карић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(заменик Новице Тончева) и </w:t>
      </w:r>
      <w:r w:rsidR="00A563F1" w:rsidRPr="0054054F">
        <w:rPr>
          <w:rFonts w:ascii="Times New Roman" w:hAnsi="Times New Roman" w:cs="Times New Roman"/>
          <w:sz w:val="24"/>
          <w:szCs w:val="24"/>
          <w:lang w:val="sr-Cyrl-RS"/>
        </w:rPr>
        <w:t>Владимир Петковић</w:t>
      </w:r>
      <w:r w:rsidR="006A699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заменик </w:t>
      </w:r>
      <w:r w:rsidR="00A563F1" w:rsidRPr="0054054F">
        <w:rPr>
          <w:rFonts w:ascii="Times New Roman" w:hAnsi="Times New Roman" w:cs="Times New Roman"/>
          <w:sz w:val="24"/>
          <w:szCs w:val="24"/>
          <w:lang w:val="sr-Cyrl-RS"/>
        </w:rPr>
        <w:t>Владимира Орлића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54054F">
        <w:rPr>
          <w:rFonts w:ascii="Times New Roman" w:hAnsi="Times New Roman" w:cs="Times New Roman"/>
          <w:sz w:val="24"/>
          <w:szCs w:val="24"/>
        </w:rPr>
        <w:t>.</w:t>
      </w:r>
    </w:p>
    <w:p w:rsidR="00285C78" w:rsidRPr="000C20BA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Седници нису присуствовали чланови Одбора: </w:t>
      </w:r>
      <w:r w:rsidR="0051345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Горан </w:t>
      </w:r>
      <w:r w:rsidR="00D5299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Ћирић </w:t>
      </w:r>
      <w:r w:rsidR="0051345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Ненад Константиновић, нити њихови заменици</w:t>
      </w:r>
      <w:r w:rsidRPr="0054054F">
        <w:rPr>
          <w:rFonts w:ascii="Times New Roman" w:hAnsi="Times New Roman" w:cs="Times New Roman"/>
          <w:sz w:val="24"/>
          <w:szCs w:val="24"/>
        </w:rPr>
        <w:t>.</w:t>
      </w:r>
    </w:p>
    <w:p w:rsidR="00285C78" w:rsidRPr="0054054F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</w:rPr>
        <w:tab/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из Министарства </w:t>
      </w:r>
      <w:r w:rsidR="00E5463A" w:rsidRPr="0054054F">
        <w:rPr>
          <w:rFonts w:ascii="Times New Roman" w:hAnsi="Times New Roman" w:cs="Times New Roman"/>
          <w:sz w:val="24"/>
          <w:szCs w:val="24"/>
          <w:lang w:val="sr-Cyrl-RS"/>
        </w:rPr>
        <w:t>трговине, туризма и телекомуникација: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3BE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Сава Савић, помоћник министра, Наталија Радоја, шеф </w:t>
      </w:r>
      <w:r w:rsidR="00E5463A" w:rsidRPr="0054054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C23BE0" w:rsidRPr="0054054F">
        <w:rPr>
          <w:rFonts w:ascii="Times New Roman" w:hAnsi="Times New Roman" w:cs="Times New Roman"/>
          <w:sz w:val="24"/>
          <w:szCs w:val="24"/>
          <w:lang w:val="sr-Cyrl-RS"/>
        </w:rPr>
        <w:t>дсека, Татјана А</w:t>
      </w:r>
      <w:r w:rsidR="00E5463A" w:rsidRPr="0054054F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C23BE0" w:rsidRPr="0054054F">
        <w:rPr>
          <w:rFonts w:ascii="Times New Roman" w:hAnsi="Times New Roman" w:cs="Times New Roman"/>
          <w:sz w:val="24"/>
          <w:szCs w:val="24"/>
          <w:lang w:val="sr-Cyrl-RS"/>
        </w:rPr>
        <w:t>дан, наче</w:t>
      </w:r>
      <w:r w:rsidR="00E5463A" w:rsidRPr="0054054F">
        <w:rPr>
          <w:rFonts w:ascii="Times New Roman" w:hAnsi="Times New Roman" w:cs="Times New Roman"/>
          <w:sz w:val="24"/>
          <w:szCs w:val="24"/>
          <w:lang w:val="sr-Cyrl-RS"/>
        </w:rPr>
        <w:t>лник Одељења електронских комуникација и Марија Вучинић, начелник Одељења за поштански саобраћај.</w:t>
      </w:r>
    </w:p>
    <w:p w:rsidR="0054054F" w:rsidRDefault="0054054F" w:rsidP="0054054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5C78" w:rsidRPr="0054054F" w:rsidRDefault="00285C78" w:rsidP="0054054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већином гласова </w:t>
      </w:r>
      <w:r w:rsidRPr="0054054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60043F" w:rsidRPr="0054054F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="007771A9" w:rsidRPr="0054054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C1661" w:rsidRPr="0054054F">
        <w:rPr>
          <w:rFonts w:ascii="Times New Roman" w:hAnsi="Times New Roman" w:cs="Times New Roman"/>
          <w:sz w:val="24"/>
          <w:szCs w:val="24"/>
          <w:lang w:val="ru-RU"/>
        </w:rPr>
        <w:t>три</w:t>
      </w:r>
      <w:r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члан</w:t>
      </w:r>
      <w:r w:rsidR="001C1661" w:rsidRPr="0054054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Одбора није гласа</w:t>
      </w:r>
      <w:r w:rsidR="001C1661" w:rsidRPr="0054054F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54054F">
        <w:rPr>
          <w:rFonts w:ascii="Times New Roman" w:hAnsi="Times New Roman" w:cs="Times New Roman"/>
          <w:sz w:val="24"/>
          <w:szCs w:val="24"/>
          <w:lang w:val="ru-RU"/>
        </w:rPr>
        <w:t>о)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, у складу са предлогом председника Одбора усвојио следећи:</w:t>
      </w:r>
    </w:p>
    <w:p w:rsidR="00285C78" w:rsidRPr="0054054F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76AE" w:rsidRPr="0054054F" w:rsidRDefault="005076AE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5C78" w:rsidRPr="0054054F" w:rsidRDefault="00285C78" w:rsidP="005405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>Д н е в н и  р е д</w:t>
      </w:r>
    </w:p>
    <w:p w:rsidR="00285C78" w:rsidRPr="0054054F" w:rsidRDefault="00285C78" w:rsidP="005405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67F19" w:rsidRPr="0054054F" w:rsidRDefault="00467F19" w:rsidP="0054054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D3985" w:rsidRPr="0054054F" w:rsidRDefault="00DD3985" w:rsidP="0054054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>усвајање записника 13. седнице Одбора</w:t>
      </w:r>
    </w:p>
    <w:p w:rsidR="00DD3985" w:rsidRPr="0054054F" w:rsidRDefault="00DD3985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D3985" w:rsidRPr="0054054F" w:rsidRDefault="00DD3985" w:rsidP="0054054F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>Разматрање Извештаја о раду Министарства трговине, туризма и телекомуникација за период 01. јула 2016. године до 30. септембра 2016. године (број 02-2706/16</w:t>
      </w:r>
      <w:r w:rsidRPr="0054054F">
        <w:rPr>
          <w:rFonts w:ascii="Times New Roman" w:hAnsi="Times New Roman" w:cs="Times New Roman"/>
          <w:sz w:val="24"/>
          <w:szCs w:val="24"/>
        </w:rPr>
        <w:t xml:space="preserve"> 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>од 02.11.2016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.године);</w:t>
      </w:r>
    </w:p>
    <w:p w:rsidR="00DD3985" w:rsidRPr="0054054F" w:rsidRDefault="00DD3985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D3985" w:rsidRPr="0054054F" w:rsidRDefault="00DD3985" w:rsidP="0054054F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>Разматрање Извештаја о раду Министарства трговине, туризма и телекомуникација за период од 01.10.2016. године до 31.12.2016. године (број 02-288/17</w:t>
      </w:r>
      <w:r w:rsidRPr="0054054F">
        <w:rPr>
          <w:rFonts w:ascii="Times New Roman" w:hAnsi="Times New Roman" w:cs="Times New Roman"/>
          <w:sz w:val="24"/>
          <w:szCs w:val="24"/>
        </w:rPr>
        <w:t xml:space="preserve"> 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>од 08.02.2017. године);</w:t>
      </w:r>
    </w:p>
    <w:p w:rsidR="00DD3985" w:rsidRPr="0054054F" w:rsidRDefault="00DD3985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D3985" w:rsidRPr="0054054F" w:rsidRDefault="00DD3985" w:rsidP="0054054F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Разматрање Извештаја о раду Министарства трговине, туризма и телекомуникација за период од 01.01.2017. године до 31.03.2017. године (број 02-1290/17</w:t>
      </w:r>
      <w:r w:rsidRPr="0054054F">
        <w:rPr>
          <w:rFonts w:ascii="Times New Roman" w:hAnsi="Times New Roman" w:cs="Times New Roman"/>
          <w:sz w:val="24"/>
          <w:szCs w:val="24"/>
        </w:rPr>
        <w:t xml:space="preserve"> 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>од 12.05.2017. године);</w:t>
      </w:r>
    </w:p>
    <w:p w:rsidR="00DD3985" w:rsidRPr="0054054F" w:rsidRDefault="00DD3985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D3985" w:rsidRPr="0054054F" w:rsidRDefault="00DD3985" w:rsidP="0054054F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>Разматрање представки упућених Одбору</w:t>
      </w:r>
      <w:r w:rsidRPr="0054054F">
        <w:rPr>
          <w:rFonts w:ascii="Times New Roman" w:hAnsi="Times New Roman" w:cs="Times New Roman"/>
          <w:sz w:val="24"/>
          <w:szCs w:val="24"/>
        </w:rPr>
        <w:t>.</w:t>
      </w:r>
    </w:p>
    <w:p w:rsidR="00DD3985" w:rsidRPr="0054054F" w:rsidRDefault="00DD3985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5C78" w:rsidRPr="0054054F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5F89" w:rsidRPr="0054054F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ab/>
        <w:t xml:space="preserve">Пре преласка на разматрање утврђеног </w:t>
      </w:r>
      <w:r w:rsidR="00C77C40">
        <w:rPr>
          <w:rFonts w:ascii="Times New Roman" w:hAnsi="Times New Roman" w:cs="Times New Roman"/>
          <w:sz w:val="24"/>
          <w:szCs w:val="24"/>
          <w:lang w:val="sr-Cyrl-RS" w:eastAsia="en-GB"/>
        </w:rPr>
        <w:t>д</w:t>
      </w:r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невног реда </w:t>
      </w:r>
      <w:r w:rsidR="00D52990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>п</w:t>
      </w:r>
      <w:r w:rsidR="00CA1B3D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редседник </w:t>
      </w:r>
      <w:r w:rsidR="00CA1B3D" w:rsidRPr="0054054F">
        <w:rPr>
          <w:rFonts w:ascii="Times New Roman" w:hAnsi="Times New Roman" w:cs="Times New Roman"/>
          <w:sz w:val="24"/>
          <w:szCs w:val="24"/>
          <w:lang w:val="sr-Cyrl-RS" w:eastAsia="en-GB"/>
        </w:rPr>
        <w:t>О</w:t>
      </w:r>
      <w:r w:rsidR="001C1661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дбора је предложила да се обави заједнички претрес </w:t>
      </w:r>
      <w:r w:rsidR="00C77C40">
        <w:rPr>
          <w:rFonts w:ascii="Times New Roman" w:hAnsi="Times New Roman" w:cs="Times New Roman"/>
          <w:sz w:val="24"/>
          <w:szCs w:val="24"/>
          <w:lang w:val="sr-Cyrl-CS" w:eastAsia="en-GB"/>
        </w:rPr>
        <w:t>п</w:t>
      </w:r>
      <w:r w:rsidR="00F22B68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>рве, друге и треће тач</w:t>
      </w:r>
      <w:r w:rsidR="001C1661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>к</w:t>
      </w:r>
      <w:r w:rsidR="00F22B68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>е</w:t>
      </w:r>
      <w:r w:rsidR="001C1661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77C40">
        <w:rPr>
          <w:rFonts w:ascii="Times New Roman" w:hAnsi="Times New Roman" w:cs="Times New Roman"/>
          <w:sz w:val="24"/>
          <w:szCs w:val="24"/>
          <w:lang w:val="sr-Cyrl-CS" w:eastAsia="en-GB"/>
        </w:rPr>
        <w:t>д</w:t>
      </w:r>
      <w:r w:rsidR="001C1661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>невног реда</w:t>
      </w:r>
      <w:r w:rsidR="00F22B68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  <w:r w:rsidR="00D52990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661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Одбор </w:t>
      </w:r>
      <w:r w:rsidR="00D52990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>је</w:t>
      </w:r>
      <w:r w:rsidR="00F22B68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>,</w:t>
      </w:r>
      <w:r w:rsidR="003E270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већином гла</w:t>
      </w:r>
      <w:r w:rsidR="00D52990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>сова (</w:t>
      </w:r>
      <w:r w:rsidR="001C1661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12 </w:t>
      </w:r>
      <w:r w:rsidR="00D52990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за, </w:t>
      </w:r>
      <w:r w:rsidR="00B76C96" w:rsidRPr="0054054F">
        <w:rPr>
          <w:rFonts w:ascii="Times New Roman" w:hAnsi="Times New Roman" w:cs="Times New Roman"/>
          <w:sz w:val="24"/>
          <w:szCs w:val="24"/>
          <w:lang w:val="ru-RU"/>
        </w:rPr>
        <w:t>један</w:t>
      </w:r>
      <w:r w:rsidR="001C1661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узджан</w:t>
      </w:r>
      <w:r w:rsidR="00F22B68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>,</w:t>
      </w:r>
      <w:r w:rsidR="001C1661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76C96" w:rsidRPr="0054054F">
        <w:rPr>
          <w:rFonts w:ascii="Times New Roman" w:hAnsi="Times New Roman" w:cs="Times New Roman"/>
          <w:sz w:val="24"/>
          <w:szCs w:val="24"/>
          <w:lang w:val="ru-RU"/>
        </w:rPr>
        <w:t>један</w:t>
      </w:r>
      <w:r w:rsidR="001C1661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76C96" w:rsidRPr="0054054F">
        <w:rPr>
          <w:rFonts w:ascii="Times New Roman" w:hAnsi="Times New Roman" w:cs="Times New Roman"/>
          <w:sz w:val="24"/>
          <w:szCs w:val="24"/>
          <w:lang w:val="sr-Cyrl-RS"/>
        </w:rPr>
        <w:t>члан Одбора није гласао</w:t>
      </w:r>
      <w:r w:rsidR="00D52990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>)</w:t>
      </w:r>
      <w:r w:rsidR="00F22B68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>, прихватио предлог</w:t>
      </w:r>
      <w:r w:rsidR="001C1661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</w:p>
    <w:p w:rsidR="00D52990" w:rsidRPr="0054054F" w:rsidRDefault="00C75F89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</w:p>
    <w:p w:rsidR="00285C78" w:rsidRPr="0054054F" w:rsidRDefault="001C1661" w:rsidP="0054054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>Одбор је</w:t>
      </w:r>
      <w:r w:rsidR="00C07496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85C78" w:rsidRPr="0054054F">
        <w:rPr>
          <w:rFonts w:ascii="Times New Roman" w:hAnsi="Times New Roman" w:cs="Times New Roman"/>
          <w:sz w:val="24"/>
          <w:szCs w:val="24"/>
          <w:lang w:val="sr-Cyrl-CS"/>
        </w:rPr>
        <w:t>већином гласова (</w:t>
      </w:r>
      <w:r w:rsidRPr="0054054F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285C78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за, </w:t>
      </w:r>
      <w:r w:rsidR="00B76C96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један </w:t>
      </w:r>
      <w:r w:rsidRPr="0054054F">
        <w:rPr>
          <w:rFonts w:ascii="Times New Roman" w:hAnsi="Times New Roman" w:cs="Times New Roman"/>
          <w:sz w:val="24"/>
          <w:szCs w:val="24"/>
          <w:lang w:val="ru-RU"/>
        </w:rPr>
        <w:t>уздржан</w:t>
      </w:r>
      <w:r w:rsidR="00D52990" w:rsidRPr="0054054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76C96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један </w:t>
      </w:r>
      <w:r w:rsidR="00B76C96" w:rsidRPr="0054054F">
        <w:rPr>
          <w:rFonts w:ascii="Times New Roman" w:hAnsi="Times New Roman" w:cs="Times New Roman"/>
          <w:sz w:val="24"/>
          <w:szCs w:val="24"/>
          <w:lang w:val="sr-Cyrl-RS"/>
        </w:rPr>
        <w:t>члан Одбора није гласао</w:t>
      </w:r>
      <w:r w:rsidR="00285C78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>усвојио</w:t>
      </w:r>
      <w:r w:rsidR="00285C78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Записник </w:t>
      </w:r>
      <w:r w:rsidR="00DD3985" w:rsidRPr="0054054F">
        <w:rPr>
          <w:rFonts w:ascii="Times New Roman" w:hAnsi="Times New Roman" w:cs="Times New Roman"/>
          <w:sz w:val="24"/>
          <w:szCs w:val="24"/>
          <w:lang w:eastAsia="en-GB"/>
        </w:rPr>
        <w:t>1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 w:eastAsia="en-GB"/>
        </w:rPr>
        <w:t>3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седнице Одбора одржане </w:t>
      </w:r>
      <w:r w:rsidR="00DD3985" w:rsidRPr="0054054F">
        <w:rPr>
          <w:rFonts w:ascii="Times New Roman" w:hAnsi="Times New Roman" w:cs="Times New Roman"/>
          <w:sz w:val="24"/>
          <w:szCs w:val="24"/>
        </w:rPr>
        <w:t>2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>8. фебруара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285C78" w:rsidRPr="0054054F">
        <w:rPr>
          <w:rFonts w:ascii="Times New Roman" w:hAnsi="Times New Roman" w:cs="Times New Roman"/>
          <w:sz w:val="24"/>
          <w:szCs w:val="24"/>
        </w:rPr>
        <w:t>7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>. године.</w:t>
      </w:r>
    </w:p>
    <w:p w:rsidR="00285C78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54054F" w:rsidRPr="0054054F" w:rsidRDefault="0054054F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870024" w:rsidRPr="0054054F" w:rsidRDefault="00ED110B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Прва, </w:t>
      </w:r>
      <w:r w:rsidR="00C77C40">
        <w:rPr>
          <w:rFonts w:ascii="Times New Roman" w:hAnsi="Times New Roman" w:cs="Times New Roman"/>
          <w:sz w:val="24"/>
          <w:szCs w:val="24"/>
          <w:lang w:val="sr-Cyrl-RS" w:eastAsia="en-GB"/>
        </w:rPr>
        <w:t>д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руга и </w:t>
      </w:r>
      <w:r w:rsidR="00C77C40">
        <w:rPr>
          <w:rFonts w:ascii="Times New Roman" w:hAnsi="Times New Roman" w:cs="Times New Roman"/>
          <w:sz w:val="24"/>
          <w:szCs w:val="24"/>
          <w:lang w:val="sr-Cyrl-RS" w:eastAsia="en-GB"/>
        </w:rPr>
        <w:t>т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рећа тачка д</w:t>
      </w:r>
      <w:r w:rsidR="00870024" w:rsidRPr="0054054F">
        <w:rPr>
          <w:rFonts w:ascii="Times New Roman" w:hAnsi="Times New Roman" w:cs="Times New Roman"/>
          <w:sz w:val="24"/>
          <w:szCs w:val="24"/>
          <w:lang w:val="sr-Cyrl-RS" w:eastAsia="en-GB"/>
        </w:rPr>
        <w:t>невног реда</w:t>
      </w:r>
      <w:r w:rsidR="003E270C">
        <w:rPr>
          <w:rFonts w:ascii="Times New Roman" w:hAnsi="Times New Roman" w:cs="Times New Roman"/>
          <w:sz w:val="24"/>
          <w:szCs w:val="24"/>
          <w:lang w:val="sr-Cyrl-RS" w:eastAsia="en-GB"/>
        </w:rPr>
        <w:t>:</w:t>
      </w:r>
      <w:r w:rsidR="00870024" w:rsidRPr="0054054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</w:p>
    <w:p w:rsidR="00EA09D8" w:rsidRPr="0054054F" w:rsidRDefault="0087002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Разматрање Извештаја о раду Министарства трговине, туризма и телекомуникација за период 01. јула 2016. године до 30. септембра 2016. </w:t>
      </w:r>
      <w:r w:rsidR="00D06E90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>одине</w:t>
      </w:r>
      <w:r w:rsidR="00D06E90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EA09D8" w:rsidRPr="0054054F" w:rsidRDefault="0087002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Извештаја о раду Министарства трговине, туризма и телекомуникација за период од 01.10.2016. године до 31.12.2016. године</w:t>
      </w:r>
      <w:r w:rsidR="00D06E90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  <w:r w:rsidR="00EA09D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A09D8" w:rsidRPr="0054054F" w:rsidRDefault="0087002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Извештаја о раду Министарства трговине, туризма и телекомуникација за период од 01.01.2017. године до 31.03.2017. године</w:t>
      </w:r>
      <w:r w:rsidR="00EA09D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A09D8" w:rsidRPr="0054054F" w:rsidRDefault="00EA09D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005AC0" w:rsidRPr="0054054F" w:rsidRDefault="001C1661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92B2F" w:rsidRPr="0054054F">
        <w:rPr>
          <w:rFonts w:ascii="Times New Roman" w:hAnsi="Times New Roman" w:cs="Times New Roman"/>
          <w:sz w:val="24"/>
          <w:szCs w:val="24"/>
          <w:lang w:val="sr-Cyrl-RS"/>
        </w:rPr>
        <w:t>На почетку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излагања </w:t>
      </w:r>
      <w:r w:rsidR="000C20B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Сава Савић, </w:t>
      </w:r>
      <w:r w:rsidR="00CA1B3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помоћник министра, је као прву активност </w:t>
      </w:r>
      <w:r w:rsidR="005076AE" w:rsidRPr="0054054F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692B2F" w:rsidRPr="0054054F">
        <w:rPr>
          <w:rFonts w:ascii="Times New Roman" w:hAnsi="Times New Roman" w:cs="Times New Roman"/>
          <w:sz w:val="24"/>
          <w:szCs w:val="24"/>
          <w:lang w:val="sr-Cyrl-RS"/>
        </w:rPr>
        <w:t>инистрства у наведен</w:t>
      </w:r>
      <w:r w:rsidR="00D662CD" w:rsidRPr="0054054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692B2F" w:rsidRPr="0054054F">
        <w:rPr>
          <w:rFonts w:ascii="Times New Roman" w:hAnsi="Times New Roman" w:cs="Times New Roman"/>
          <w:sz w:val="24"/>
          <w:szCs w:val="24"/>
          <w:lang w:val="sr-Cyrl-RS"/>
        </w:rPr>
        <w:t>м период</w:t>
      </w:r>
      <w:r w:rsidR="00D662CD" w:rsidRPr="0054054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92B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истакао </w:t>
      </w:r>
      <w:r w:rsidR="00692B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израду 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Нацрт</w:t>
      </w:r>
      <w:r w:rsidR="00692B2F" w:rsidRPr="0054054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електронском до</w:t>
      </w:r>
      <w:r w:rsidR="005208B8" w:rsidRPr="0054054F">
        <w:rPr>
          <w:rFonts w:ascii="Times New Roman" w:hAnsi="Times New Roman" w:cs="Times New Roman"/>
          <w:sz w:val="24"/>
          <w:szCs w:val="24"/>
          <w:lang w:val="sr-Cyrl-RS"/>
        </w:rPr>
        <w:t>кументу, електронској идентификацији и услугама од по</w:t>
      </w:r>
      <w:r w:rsidR="00D662CD" w:rsidRPr="0054054F">
        <w:rPr>
          <w:rFonts w:ascii="Times New Roman" w:hAnsi="Times New Roman" w:cs="Times New Roman"/>
          <w:sz w:val="24"/>
          <w:szCs w:val="24"/>
          <w:lang w:val="sr-Cyrl-RS"/>
        </w:rPr>
        <w:t>верења у електронском пословању,</w:t>
      </w:r>
      <w:r w:rsidR="005208B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2CD" w:rsidRPr="0054054F">
        <w:rPr>
          <w:rFonts w:ascii="Times New Roman" w:hAnsi="Times New Roman" w:cs="Times New Roman"/>
          <w:sz w:val="24"/>
          <w:szCs w:val="24"/>
          <w:lang w:val="sr-Cyrl-RS"/>
        </w:rPr>
        <w:t>о чему</w:t>
      </w:r>
      <w:r w:rsidR="00692B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је одржана и</w:t>
      </w:r>
      <w:r w:rsidR="005208B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јавна рас</w:t>
      </w:r>
      <w:r w:rsidR="00692B2F" w:rsidRPr="0054054F">
        <w:rPr>
          <w:rFonts w:ascii="Times New Roman" w:hAnsi="Times New Roman" w:cs="Times New Roman"/>
          <w:sz w:val="24"/>
          <w:szCs w:val="24"/>
          <w:lang w:val="sr-Cyrl-RS"/>
        </w:rPr>
        <w:t>права.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Такође, донета су и подзаконска акта која се односе на Закон о информационој безбедности</w:t>
      </w:r>
      <w:r w:rsidR="00D662CD" w:rsidRPr="0054054F">
        <w:rPr>
          <w:rFonts w:ascii="Times New Roman" w:hAnsi="Times New Roman" w:cs="Times New Roman"/>
          <w:sz w:val="24"/>
          <w:szCs w:val="24"/>
          <w:lang w:val="sr-Cyrl-RS"/>
        </w:rPr>
        <w:t>, који је донет почетком 2016 године</w:t>
      </w:r>
      <w:r w:rsidR="00C75F89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2C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ради се о </w:t>
      </w:r>
      <w:r w:rsidR="00FB5E75" w:rsidRPr="0054054F">
        <w:rPr>
          <w:rFonts w:ascii="Times New Roman" w:hAnsi="Times New Roman" w:cs="Times New Roman"/>
          <w:sz w:val="24"/>
          <w:szCs w:val="24"/>
          <w:lang w:val="sr-Cyrl-RS"/>
        </w:rPr>
        <w:t>уредбама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које ближе уређују мере заштите </w:t>
      </w:r>
      <w:r w:rsidR="00FB5E75" w:rsidRPr="0054054F">
        <w:rPr>
          <w:rFonts w:ascii="Times New Roman" w:hAnsi="Times New Roman" w:cs="Times New Roman"/>
          <w:sz w:val="24"/>
          <w:szCs w:val="24"/>
        </w:rPr>
        <w:t>IKT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система </w:t>
      </w:r>
      <w:r w:rsidR="00FB5E75" w:rsidRPr="0054054F">
        <w:rPr>
          <w:rFonts w:ascii="Times New Roman" w:hAnsi="Times New Roman" w:cs="Times New Roman"/>
          <w:sz w:val="24"/>
          <w:szCs w:val="24"/>
          <w:lang w:val="sr-Cyrl-RS"/>
        </w:rPr>
        <w:t>од посебног значаја. Д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онет </w:t>
      </w:r>
      <w:r w:rsidR="00FB5E7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и подзаконски акт којим се уређује упис у регистар </w:t>
      </w:r>
      <w:r w:rsidR="00FB5E75" w:rsidRPr="0054054F">
        <w:rPr>
          <w:rFonts w:ascii="Times New Roman" w:hAnsi="Times New Roman" w:cs="Times New Roman"/>
          <w:sz w:val="24"/>
          <w:szCs w:val="24"/>
        </w:rPr>
        <w:t>CERT-ova</w:t>
      </w:r>
      <w:r w:rsidR="00C75F89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5E7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односно 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>центар</w:t>
      </w:r>
      <w:r w:rsidR="00FB5E75" w:rsidRPr="0054054F">
        <w:rPr>
          <w:rFonts w:ascii="Times New Roman" w:hAnsi="Times New Roman" w:cs="Times New Roman"/>
          <w:sz w:val="24"/>
          <w:szCs w:val="24"/>
          <w:lang w:val="sr-Cyrl-RS"/>
        </w:rPr>
        <w:t>а за превенцију напада у област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>и информационе безбедности.</w:t>
      </w:r>
      <w:r w:rsidR="00CB117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5E75" w:rsidRPr="0054054F">
        <w:rPr>
          <w:rFonts w:ascii="Times New Roman" w:hAnsi="Times New Roman" w:cs="Times New Roman"/>
          <w:sz w:val="24"/>
          <w:szCs w:val="24"/>
          <w:lang w:val="sr-Cyrl-RS"/>
        </w:rPr>
        <w:t>Поред наведеног</w:t>
      </w:r>
      <w:r w:rsidR="00CA1B3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у овом периоду </w:t>
      </w:r>
      <w:r w:rsidR="00D662CD" w:rsidRPr="0054054F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CA1B3D" w:rsidRPr="0054054F">
        <w:rPr>
          <w:rFonts w:ascii="Times New Roman" w:hAnsi="Times New Roman" w:cs="Times New Roman"/>
          <w:sz w:val="24"/>
          <w:szCs w:val="24"/>
          <w:lang w:val="sr-Cyrl-RS"/>
        </w:rPr>
        <w:t>инистарство је израдило Стратегију</w:t>
      </w:r>
      <w:r w:rsidR="00CB117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развоја индустрије информационих технологија за период од 2017.</w:t>
      </w:r>
      <w:r w:rsidR="00D662C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1179" w:rsidRPr="0054054F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D662CD" w:rsidRPr="0054054F">
        <w:rPr>
          <w:rFonts w:ascii="Times New Roman" w:hAnsi="Times New Roman" w:cs="Times New Roman"/>
          <w:sz w:val="24"/>
          <w:szCs w:val="24"/>
          <w:lang w:val="sr-Cyrl-RS"/>
        </w:rPr>
        <w:t>одине до 2020. године</w:t>
      </w:r>
      <w:r w:rsidR="00CB117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62CD" w:rsidRPr="0054054F">
        <w:rPr>
          <w:rFonts w:ascii="Times New Roman" w:hAnsi="Times New Roman" w:cs="Times New Roman"/>
          <w:sz w:val="24"/>
          <w:szCs w:val="24"/>
          <w:lang w:val="sr-Cyrl-RS"/>
        </w:rPr>
        <w:t>Наведена</w:t>
      </w:r>
      <w:r w:rsidR="00CB117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стратег</w:t>
      </w:r>
      <w:r w:rsidR="00692B2F" w:rsidRPr="0054054F">
        <w:rPr>
          <w:rFonts w:ascii="Times New Roman" w:hAnsi="Times New Roman" w:cs="Times New Roman"/>
          <w:sz w:val="24"/>
          <w:szCs w:val="24"/>
          <w:lang w:val="sr-Cyrl-RS"/>
        </w:rPr>
        <w:t>ија се однос</w:t>
      </w:r>
      <w:r w:rsidR="00CA1B3D" w:rsidRPr="0054054F">
        <w:rPr>
          <w:rFonts w:ascii="Times New Roman" w:hAnsi="Times New Roman" w:cs="Times New Roman"/>
          <w:sz w:val="24"/>
          <w:szCs w:val="24"/>
          <w:lang w:val="sr-Cyrl-RS"/>
        </w:rPr>
        <w:t>и на мере које ће дати системску</w:t>
      </w:r>
      <w:r w:rsidR="00692B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подршку овом сектору</w:t>
      </w:r>
      <w:r w:rsidR="00CB117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B2F" w:rsidRPr="0054054F">
        <w:rPr>
          <w:rFonts w:ascii="Times New Roman" w:hAnsi="Times New Roman" w:cs="Times New Roman"/>
          <w:sz w:val="24"/>
          <w:szCs w:val="24"/>
          <w:lang w:val="sr-Cyrl-RS"/>
        </w:rPr>
        <w:t>и с</w:t>
      </w:r>
      <w:r w:rsidR="00CB1179" w:rsidRPr="0054054F">
        <w:rPr>
          <w:rFonts w:ascii="Times New Roman" w:hAnsi="Times New Roman" w:cs="Times New Roman"/>
          <w:sz w:val="24"/>
          <w:szCs w:val="24"/>
          <w:lang w:val="sr-Cyrl-RS"/>
        </w:rPr>
        <w:t>тв</w:t>
      </w:r>
      <w:r w:rsidR="00692B2F" w:rsidRPr="0054054F">
        <w:rPr>
          <w:rFonts w:ascii="Times New Roman" w:hAnsi="Times New Roman" w:cs="Times New Roman"/>
          <w:sz w:val="24"/>
          <w:szCs w:val="24"/>
          <w:lang w:val="sr-Cyrl-RS"/>
        </w:rPr>
        <w:t>орити</w:t>
      </w:r>
      <w:r w:rsidR="00CB117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погодно</w:t>
      </w:r>
      <w:r w:rsidR="00692B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окружење</w:t>
      </w:r>
      <w:r w:rsidR="00CB117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како за 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>конвергенцију информационих технологија и примену у свим осталим гранама пр</w:t>
      </w:r>
      <w:r w:rsidR="00CA1B3D" w:rsidRPr="0054054F">
        <w:rPr>
          <w:rFonts w:ascii="Times New Roman" w:hAnsi="Times New Roman" w:cs="Times New Roman"/>
          <w:sz w:val="24"/>
          <w:szCs w:val="24"/>
          <w:lang w:val="sr-Cyrl-RS"/>
        </w:rPr>
        <w:t>ивреде</w:t>
      </w:r>
      <w:r w:rsidR="00CA1B3D" w:rsidRPr="0054054F">
        <w:rPr>
          <w:rFonts w:ascii="Times New Roman" w:hAnsi="Times New Roman" w:cs="Times New Roman"/>
          <w:sz w:val="24"/>
          <w:szCs w:val="24"/>
        </w:rPr>
        <w:t>,</w:t>
      </w:r>
      <w:r w:rsidR="00CA1B3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тако и за развој самог </w:t>
      </w:r>
      <w:r w:rsidR="00CA1B3D" w:rsidRPr="0054054F">
        <w:rPr>
          <w:rFonts w:ascii="Times New Roman" w:hAnsi="Times New Roman" w:cs="Times New Roman"/>
          <w:sz w:val="24"/>
          <w:szCs w:val="24"/>
        </w:rPr>
        <w:t>IT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сектора у домену развоја људски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х ресурса. Поред тога утицаће и на 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>развој</w:t>
      </w:r>
      <w:r w:rsidR="00692B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2485" w:rsidRPr="0054054F">
        <w:rPr>
          <w:rFonts w:ascii="Times New Roman" w:hAnsi="Times New Roman" w:cs="Times New Roman"/>
          <w:sz w:val="24"/>
          <w:szCs w:val="24"/>
        </w:rPr>
        <w:t>start up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еко систем</w:t>
      </w:r>
      <w:r w:rsidR="005E2485" w:rsidRPr="0054054F">
        <w:rPr>
          <w:rFonts w:ascii="Times New Roman" w:hAnsi="Times New Roman" w:cs="Times New Roman"/>
          <w:sz w:val="24"/>
          <w:szCs w:val="24"/>
        </w:rPr>
        <w:t xml:space="preserve">a 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>као</w:t>
      </w:r>
      <w:r w:rsidR="00692B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692B2F" w:rsidRPr="0054054F">
        <w:rPr>
          <w:rFonts w:ascii="Times New Roman" w:hAnsi="Times New Roman" w:cs="Times New Roman"/>
          <w:sz w:val="24"/>
          <w:szCs w:val="24"/>
          <w:lang w:val="sr-Cyrl-RS"/>
        </w:rPr>
        <w:t>подршку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развоју иновативних пројеката и нових компанија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>Све наведено има</w:t>
      </w:r>
      <w:r w:rsidR="00692B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за циљ да се кроз процес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дигиталне трансформације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већ у току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>, одговори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на изазове и промене које носе информационе технологије</w:t>
      </w:r>
      <w:r w:rsidR="00FB5E75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како у пословном окруже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>њу</w:t>
      </w:r>
      <w:r w:rsidR="00FB5E75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тако и у свакодневном животу. На крају</w:t>
      </w:r>
      <w:r w:rsidR="00FB5E7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позитивни ефекти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5E75" w:rsidRPr="0054054F">
        <w:rPr>
          <w:rFonts w:ascii="Times New Roman" w:hAnsi="Times New Roman" w:cs="Times New Roman"/>
          <w:sz w:val="24"/>
          <w:szCs w:val="24"/>
          <w:lang w:val="sr-Cyrl-RS"/>
        </w:rPr>
        <w:t>ће се одразити и на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развој ефикасне државне администрације кроз развој електронских сервиса </w:t>
      </w:r>
      <w:r w:rsidR="00C75F8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и то 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>не само кроз портал е-управе, већ и кроз друге органе јавне власти</w:t>
      </w:r>
      <w:r w:rsidR="00B2226C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намењени како привреди тако и грађанима. 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>У циљу у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>спешн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>е едукације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јачање капацит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>ета у Сектору образовања</w:t>
      </w:r>
      <w:r w:rsidR="00FB5E7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из области информационо комуникационих технологија, у складу са европским </w:t>
      </w:r>
      <w:r w:rsidR="00FB5E75" w:rsidRPr="0054054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стандардима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одржане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обуке наставника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и професора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>свих профила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F581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Кроз ову обуку је прошло 735 наставника у о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>сновним школама и 228 професора</w:t>
      </w:r>
      <w:r w:rsidR="008F581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у средњим школама</w:t>
      </w:r>
      <w:r w:rsidR="00B2226C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F581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а одржано је </w:t>
      </w:r>
      <w:r w:rsidR="00C75F8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8F581D" w:rsidRPr="0054054F">
        <w:rPr>
          <w:rFonts w:ascii="Times New Roman" w:hAnsi="Times New Roman" w:cs="Times New Roman"/>
          <w:sz w:val="24"/>
          <w:szCs w:val="24"/>
          <w:lang w:val="sr-Cyrl-RS"/>
        </w:rPr>
        <w:t>2200 различитих курсева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917DE" w:rsidRPr="0054054F">
        <w:rPr>
          <w:rFonts w:ascii="Times New Roman" w:hAnsi="Times New Roman" w:cs="Times New Roman"/>
          <w:sz w:val="24"/>
          <w:szCs w:val="24"/>
          <w:lang w:val="sr-Cyrl-RS"/>
        </w:rPr>
        <w:t>Спроведен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је и наградни конкурс за наставнике основних школа под називом „дигитални час“ чиме су професори и наставници мотивисани да на један креативан начин</w:t>
      </w:r>
      <w:r w:rsidR="007917DE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применом информационих технологија и алата</w:t>
      </w:r>
      <w:r w:rsidR="007917DE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дигитализују наставне јединице. Илустрације ради тренутно постоји </w:t>
      </w:r>
      <w:r w:rsidR="007917DE" w:rsidRPr="0054054F">
        <w:rPr>
          <w:rFonts w:ascii="Times New Roman" w:hAnsi="Times New Roman" w:cs="Times New Roman"/>
          <w:sz w:val="24"/>
          <w:szCs w:val="24"/>
          <w:lang w:val="sr-Cyrl-RS"/>
        </w:rPr>
        <w:t>преко 1000 успеш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но дигитализованих наставних јединица. 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>Када је реч о конкурсима</w:t>
      </w:r>
      <w:r w:rsidR="008F581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намењени невладиним организацијама, фондацијама и задужбинама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F581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које пре свега имају за ци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>љ развој информационог друштва</w:t>
      </w:r>
      <w:r w:rsidR="008F581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на територији Републике Србије у домен</w:t>
      </w:r>
      <w:r w:rsidR="00111B67" w:rsidRPr="0054054F">
        <w:rPr>
          <w:rFonts w:ascii="Times New Roman" w:hAnsi="Times New Roman" w:cs="Times New Roman"/>
          <w:sz w:val="24"/>
          <w:szCs w:val="24"/>
          <w:lang w:val="sr-Cyrl-RS"/>
        </w:rPr>
        <w:t>у безбедн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ости деце на интернету, </w:t>
      </w:r>
      <w:r w:rsidR="00B2226C" w:rsidRPr="0054054F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>инистарство је и на овом плану забележило велику активност.</w:t>
      </w:r>
      <w:r w:rsidR="00111B6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7D10" w:rsidRPr="0054054F">
        <w:rPr>
          <w:rFonts w:ascii="Times New Roman" w:hAnsi="Times New Roman" w:cs="Times New Roman"/>
          <w:sz w:val="24"/>
          <w:szCs w:val="24"/>
          <w:lang w:val="sr-Cyrl-RS"/>
        </w:rPr>
        <w:t>Такође, припремљени су раз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>ни програми за преквалификацију</w:t>
      </w:r>
      <w:r w:rsidR="00B2226C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="00557D1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57D1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отписан је 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557D10" w:rsidRPr="0054054F">
        <w:rPr>
          <w:rFonts w:ascii="Times New Roman" w:hAnsi="Times New Roman" w:cs="Times New Roman"/>
          <w:sz w:val="24"/>
          <w:szCs w:val="24"/>
          <w:lang w:val="sr-Cyrl-RS"/>
        </w:rPr>
        <w:t>Меморандум о разумевању информационих технологија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и електронике са државом </w:t>
      </w:r>
      <w:r w:rsidR="00557D10" w:rsidRPr="0054054F">
        <w:rPr>
          <w:rFonts w:ascii="Times New Roman" w:hAnsi="Times New Roman" w:cs="Times New Roman"/>
          <w:sz w:val="24"/>
          <w:szCs w:val="24"/>
          <w:lang w:val="sr-Cyrl-RS"/>
        </w:rPr>
        <w:t>Индиј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>ом.</w:t>
      </w:r>
      <w:r w:rsidR="00557D1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>Потписан је и М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еморандум о разумевању информационо-комуникационих технологија са компанијом </w:t>
      </w:r>
      <w:r w:rsidR="000B2623" w:rsidRPr="0054054F">
        <w:rPr>
          <w:rFonts w:ascii="Times New Roman" w:hAnsi="Times New Roman" w:cs="Times New Roman"/>
          <w:sz w:val="24"/>
          <w:szCs w:val="24"/>
        </w:rPr>
        <w:t>Oracle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B2623" w:rsidRPr="0054054F">
        <w:rPr>
          <w:rFonts w:ascii="Times New Roman" w:hAnsi="Times New Roman" w:cs="Times New Roman"/>
          <w:sz w:val="24"/>
          <w:szCs w:val="24"/>
        </w:rPr>
        <w:t xml:space="preserve"> </w:t>
      </w:r>
      <w:r w:rsidR="00B2226C" w:rsidRPr="0054054F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0B2623" w:rsidRPr="0054054F">
        <w:rPr>
          <w:rFonts w:ascii="Times New Roman" w:hAnsi="Times New Roman" w:cs="Times New Roman"/>
          <w:sz w:val="24"/>
          <w:szCs w:val="24"/>
        </w:rPr>
        <w:t>a je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у претходној години ова компанија</w:t>
      </w:r>
      <w:r w:rsidR="000B2623" w:rsidRPr="0054054F">
        <w:rPr>
          <w:rFonts w:ascii="Times New Roman" w:hAnsi="Times New Roman" w:cs="Times New Roman"/>
          <w:sz w:val="24"/>
          <w:szCs w:val="24"/>
        </w:rPr>
        <w:t>,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у с</w:t>
      </w:r>
      <w:r w:rsidR="00B2226C" w:rsidRPr="0054054F">
        <w:rPr>
          <w:rFonts w:ascii="Times New Roman" w:hAnsi="Times New Roman" w:cs="Times New Roman"/>
          <w:sz w:val="24"/>
          <w:szCs w:val="24"/>
          <w:lang w:val="sr-Cyrl-RS"/>
        </w:rPr>
        <w:t>кладу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са системом образовања и у 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>координа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>цији са ресорним министарставом одржала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297 обука за професоре и наставнике</w:t>
      </w:r>
      <w:r w:rsidR="00B2226C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>који су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добили сертификате и компетенције 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>за лиценциране едукаторе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Национални контакт центар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за безбедност деце на </w:t>
      </w:r>
      <w:r w:rsidR="00B2226C" w:rsidRPr="0054054F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нтернету 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>је почео са радом 27. ф</w:t>
      </w:r>
      <w:r w:rsidR="00B2226C" w:rsidRPr="0054054F">
        <w:rPr>
          <w:rFonts w:ascii="Times New Roman" w:hAnsi="Times New Roman" w:cs="Times New Roman"/>
          <w:sz w:val="24"/>
          <w:szCs w:val="24"/>
          <w:lang w:val="sr-Cyrl-RS"/>
        </w:rPr>
        <w:t>ебруара 2017. године,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а након 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>формирања овог центра кренула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>је и едукација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наст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вника и професора 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>у сарадњи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са 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>министарствима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здравља, просвете и унутрашњих послова и 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>Одељење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>м за високотехнолошки кримин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>ал и Центром за социјални рад</w:t>
      </w:r>
      <w:r w:rsidR="00B2226C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На овај начин се кроз процес едукације и подизања свести млади нараштај 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припрема 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>за дигитално доба које долази</w:t>
      </w:r>
      <w:r w:rsidR="00B2226C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226C" w:rsidRPr="0054054F">
        <w:rPr>
          <w:rFonts w:ascii="Times New Roman" w:hAnsi="Times New Roman" w:cs="Times New Roman"/>
          <w:sz w:val="24"/>
          <w:szCs w:val="24"/>
          <w:lang w:val="sr-Cyrl-RS"/>
        </w:rPr>
        <w:t>а исто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>време</w:t>
      </w:r>
      <w:r w:rsidR="00B2226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но 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>се подиже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71E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свест о 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могућим 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ризицима 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и опасностима које постоје у 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дигиталном свету, закључио је на крају излагања помоћник министра, Сава Савић.</w:t>
      </w:r>
    </w:p>
    <w:p w:rsidR="00C7781C" w:rsidRPr="0054054F" w:rsidRDefault="008671EF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У даљем току седнице, 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>Марија Вучинић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начелник Одељења за поштански саобраћај је 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>представи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спроведене активности у области поштанских услуга. 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Као најзначајније истакла је </w:t>
      </w:r>
      <w:r w:rsidR="00F82D72" w:rsidRPr="0054054F">
        <w:rPr>
          <w:rFonts w:ascii="Times New Roman" w:hAnsi="Times New Roman" w:cs="Times New Roman"/>
          <w:sz w:val="24"/>
          <w:szCs w:val="24"/>
          <w:lang w:val="sr-Cyrl-RS"/>
        </w:rPr>
        <w:t>Предлог с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>тратегије развоја поштанских услуга за период од 2017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E735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до 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>20.</w:t>
      </w:r>
      <w:r w:rsidR="00FE735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Експерти </w:t>
      </w:r>
      <w:proofErr w:type="spellStart"/>
      <w:r w:rsidR="00005AC0" w:rsidRPr="0054054F">
        <w:rPr>
          <w:rFonts w:ascii="Times New Roman" w:hAnsi="Times New Roman" w:cs="Times New Roman"/>
          <w:sz w:val="24"/>
          <w:szCs w:val="24"/>
        </w:rPr>
        <w:t>Plac</w:t>
      </w:r>
      <w:proofErr w:type="spellEnd"/>
      <w:r w:rsidR="00005AC0" w:rsidRPr="0054054F">
        <w:rPr>
          <w:rFonts w:ascii="Times New Roman" w:hAnsi="Times New Roman" w:cs="Times New Roman"/>
          <w:sz w:val="24"/>
          <w:szCs w:val="24"/>
        </w:rPr>
        <w:t xml:space="preserve"> 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>пројекта су пружили помоћ у см</w:t>
      </w:r>
      <w:r w:rsidR="00F82D72" w:rsidRPr="0054054F">
        <w:rPr>
          <w:rFonts w:ascii="Times New Roman" w:hAnsi="Times New Roman" w:cs="Times New Roman"/>
          <w:sz w:val="24"/>
          <w:szCs w:val="24"/>
          <w:lang w:val="sr-Cyrl-RS"/>
        </w:rPr>
        <w:t>ислу припреме оквира за израду Предлога стратегије, П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редлог је прошао кроз јавну расправу 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>и очекује се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да ће Стратегија бити усвојена до краја 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овог 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месеца. Такође, 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припремљен је </w:t>
      </w:r>
      <w:r w:rsidR="00E35414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ацрт</w:t>
      </w:r>
      <w:r w:rsidR="00E35414">
        <w:rPr>
          <w:rFonts w:ascii="Times New Roman" w:hAnsi="Times New Roman" w:cs="Times New Roman"/>
          <w:sz w:val="24"/>
          <w:szCs w:val="24"/>
          <w:lang w:val="sr-Cyrl-RS"/>
        </w:rPr>
        <w:t xml:space="preserve"> новог </w:t>
      </w:r>
      <w:r w:rsidR="00FB7A67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акона о поштанским услугама који је у потпуности усклађен са првом, другом и са већином треће 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>директиве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>д укупно три поштанске директиве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>Нацрт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је прошао јавну расправу, 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>прибављено је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мишљење свих релевантних институција и министарстава и спреман је да уђе у скупштинску процедуру. Што се тиче </w:t>
      </w:r>
      <w:r w:rsidR="00011F5C" w:rsidRPr="0054054F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>адне групе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која спроводи активности на опредељивању непокретности</w:t>
      </w:r>
      <w:r w:rsidR="00011F5C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које користи Јавно предузеће „Пошта Србије“,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1F5C" w:rsidRPr="0054054F">
        <w:rPr>
          <w:rFonts w:ascii="Times New Roman" w:hAnsi="Times New Roman" w:cs="Times New Roman"/>
          <w:sz w:val="24"/>
          <w:szCs w:val="24"/>
          <w:lang w:val="sr-Cyrl-RS"/>
        </w:rPr>
        <w:t>а на које В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>лада у складу са одредбама Закона о јавној својини даје сагласност за упис својине,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1F5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ЈП 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>Пошт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>Србије“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је дала списак непокретности које су требале да уђу у предлог закључка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следећих неколико недеља 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>се очекује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финални предлог закључка</w:t>
      </w:r>
      <w:r w:rsidR="00011F5C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>који ће бити послат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релевантним министарствима на мишљење. 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>Поред наведеног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потписан је 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Меморандум о разумевању између 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>наше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и делегације држ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>авног поштанског бироа Народне Р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>епублике Кине</w:t>
      </w:r>
      <w:r w:rsidR="00011F5C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у вези сарадње 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>у области поштан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ског саобраћаја.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Бриселу су 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редставници 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овог 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министарства узимали учешће </w:t>
      </w:r>
      <w:r w:rsidR="00E3541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>ододбору за унутрашње тржиште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нагласила је на крају </w:t>
      </w:r>
      <w:r w:rsidR="00E3541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злагања </w:t>
      </w:r>
      <w:r w:rsidR="00011F5C" w:rsidRPr="0054054F">
        <w:rPr>
          <w:rFonts w:ascii="Times New Roman" w:hAnsi="Times New Roman" w:cs="Times New Roman"/>
          <w:sz w:val="24"/>
          <w:szCs w:val="24"/>
          <w:lang w:val="sr-Cyrl-RS"/>
        </w:rPr>
        <w:t>начелница О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>дељења за поштански саобраћај.</w:t>
      </w:r>
    </w:p>
    <w:p w:rsidR="00276583" w:rsidRDefault="008671EF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08235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наставку седнице, 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>Татјана Андан, начелник Одељења електронских комуникација, је представила рад О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дељења за електронске комуникације у </w:t>
      </w:r>
      <w:r w:rsidR="00431CC1" w:rsidRPr="0054054F">
        <w:rPr>
          <w:rFonts w:ascii="Times New Roman" w:hAnsi="Times New Roman" w:cs="Times New Roman"/>
          <w:sz w:val="24"/>
          <w:szCs w:val="24"/>
          <w:lang w:val="sr-Cyrl-RS"/>
        </w:rPr>
        <w:t>наведеном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пе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>риоду.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>Једна од најзначајнијих активности је била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израд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радне верзије 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акона о електронским комуникацијама. Овај закон је усаглашен са регулаторним оквиром Европске уније. 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>Одржана је ј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>авна расправа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B7A67">
        <w:rPr>
          <w:rFonts w:ascii="Times New Roman" w:hAnsi="Times New Roman" w:cs="Times New Roman"/>
          <w:sz w:val="24"/>
          <w:szCs w:val="24"/>
          <w:lang w:val="sr-Cyrl-RS"/>
        </w:rPr>
        <w:t xml:space="preserve"> Н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>ац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>рт закона је упућен у процедуру</w:t>
      </w:r>
      <w:r w:rsidR="00431CC1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тренутно се ради на усаглаш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>авању мишљења надлежних министа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>рстав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Ради се о 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>јед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>ном системском,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савремен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закон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>кој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и треба да уреди ову 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веома важну 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област</w:t>
      </w:r>
      <w:r w:rsidR="00FB7A6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77DF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како за даљ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>и развој привреде Републике Србије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DF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тако и 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>за унапређење квалитета живота сваког нашег грађанина. Неке одредбе постојећег закона су побољш</w:t>
      </w:r>
      <w:r w:rsidR="00477DFF" w:rsidRPr="0054054F">
        <w:rPr>
          <w:rFonts w:ascii="Times New Roman" w:hAnsi="Times New Roman" w:cs="Times New Roman"/>
          <w:sz w:val="24"/>
          <w:szCs w:val="24"/>
          <w:lang w:val="sr-Cyrl-RS"/>
        </w:rPr>
        <w:t>ане односно прецизније урађене</w:t>
      </w:r>
      <w:r w:rsidR="00431CC1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77DF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а уочени недостаци су отклоњени.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DF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Један од њих је и 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>начин финансирања Регулаторне агенције за електро</w:t>
      </w:r>
      <w:r w:rsidR="00477DF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нске 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комуникације </w:t>
      </w:r>
      <w:r w:rsidR="00477DFF" w:rsidRPr="0054054F">
        <w:rPr>
          <w:rFonts w:ascii="Times New Roman" w:hAnsi="Times New Roman" w:cs="Times New Roman"/>
          <w:sz w:val="24"/>
          <w:szCs w:val="24"/>
          <w:lang w:val="sr-Cyrl-RS"/>
        </w:rPr>
        <w:t>и поштанске услуге.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DFF" w:rsidRPr="0054054F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>ефинисан</w:t>
      </w:r>
      <w:r w:rsidR="00477DFF" w:rsidRPr="0054054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је предвидивост пословања оператора електронских комуникационих мрежа</w:t>
      </w:r>
      <w:r w:rsidR="00431CC1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6769" w:rsidRPr="0054054F">
        <w:rPr>
          <w:rFonts w:ascii="Times New Roman" w:hAnsi="Times New Roman" w:cs="Times New Roman"/>
          <w:sz w:val="24"/>
          <w:szCs w:val="24"/>
          <w:lang w:val="sr-Cyrl-RS"/>
        </w:rPr>
        <w:t>а једна од битних одредаба овог закона је</w:t>
      </w:r>
      <w:r w:rsidR="00477DF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и обавезна регистрација </w:t>
      </w:r>
      <w:proofErr w:type="spellStart"/>
      <w:r w:rsidR="00477DFF" w:rsidRPr="0054054F">
        <w:rPr>
          <w:rFonts w:ascii="Times New Roman" w:hAnsi="Times New Roman" w:cs="Times New Roman"/>
          <w:sz w:val="24"/>
          <w:szCs w:val="24"/>
        </w:rPr>
        <w:t>pripejd</w:t>
      </w:r>
      <w:proofErr w:type="spellEnd"/>
      <w:r w:rsidR="001867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кор</w:t>
      </w:r>
      <w:r w:rsidR="00477DFF" w:rsidRPr="0054054F">
        <w:rPr>
          <w:rFonts w:ascii="Times New Roman" w:hAnsi="Times New Roman" w:cs="Times New Roman"/>
          <w:sz w:val="24"/>
          <w:szCs w:val="24"/>
          <w:lang w:val="sr-Cyrl-RS"/>
        </w:rPr>
        <w:t>исника</w:t>
      </w:r>
      <w:r w:rsidR="00DE322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77DFF" w:rsidRPr="0054054F">
        <w:rPr>
          <w:rFonts w:ascii="Times New Roman" w:hAnsi="Times New Roman" w:cs="Times New Roman"/>
          <w:sz w:val="24"/>
          <w:szCs w:val="24"/>
        </w:rPr>
        <w:t xml:space="preserve"> </w:t>
      </w:r>
      <w:r w:rsidR="00477DFF" w:rsidRPr="0054054F">
        <w:rPr>
          <w:rFonts w:ascii="Times New Roman" w:hAnsi="Times New Roman" w:cs="Times New Roman"/>
          <w:sz w:val="24"/>
          <w:szCs w:val="24"/>
          <w:lang w:val="sr-Cyrl-RS"/>
        </w:rPr>
        <w:t>како би у случају потребе</w:t>
      </w:r>
      <w:r w:rsidR="001867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службе безбедности могле ефикасно да дођу до идентитета</w:t>
      </w:r>
      <w:r w:rsidR="00431CC1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корисника</w:t>
      </w:r>
      <w:r w:rsidR="001867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>Друга битна активност ширих размера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>, која се спроводи у више фаза,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јесте развој широкопојасног интернета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>Једна од фаза је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израда мапа доступности</w:t>
      </w:r>
      <w:r w:rsidR="006E5894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која подразумев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>а да се од постојећих оператора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>обилних и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фиксн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>их комуникационих мрежа добију подаци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о по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>стојећим капацитетима примењених технологија који се уно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>се у софтвер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и на тај начин добијају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коначне мапе које 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>дају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преглед комплетне слике доступност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широкопо</w:t>
      </w:r>
      <w:r w:rsidR="006E5894" w:rsidRPr="0054054F">
        <w:rPr>
          <w:rFonts w:ascii="Times New Roman" w:hAnsi="Times New Roman" w:cs="Times New Roman"/>
          <w:sz w:val="24"/>
          <w:szCs w:val="24"/>
          <w:lang w:val="sr-Cyrl-RS"/>
        </w:rPr>
        <w:t>јасне информационе структуре. С друге стране В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лада је формирала министарску радну групу за дефинисање 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>националне широкопоијасне мреже</w:t>
      </w:r>
      <w:r w:rsidR="006E5894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>чији је задатак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био да припреми план за оптимално коришћење националне широко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ојасне мреже. Даљи развој комуникационе инфраструктуре 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>ће се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развија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и кроз сарадњу са </w:t>
      </w:r>
      <w:r w:rsidR="00D9292F" w:rsidRPr="0054054F">
        <w:rPr>
          <w:rFonts w:ascii="Times New Roman" w:hAnsi="Times New Roman" w:cs="Times New Roman"/>
          <w:sz w:val="24"/>
          <w:szCs w:val="24"/>
        </w:rPr>
        <w:t>Huawei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компанијом са којом је Министарство трговине, туризма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и телекомиуникација закључико С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поразум о стратешком партнерству са визијом и препознавањем 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>ове компаније</w:t>
      </w:r>
      <w:r w:rsidR="006E5894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као водеће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у свету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у области телекомуникација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Једна од активности на развоју широкопојасног интернета јесте и пројекат под називом 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>Национални програм за развој широкопојасног приступа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>. Овај пројекат се одвија у сарадњи са Евро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>пском банком за обнову и развој</w:t>
      </w:r>
      <w:r w:rsidR="00A45DA8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235E" w:rsidRPr="0054054F">
        <w:rPr>
          <w:rFonts w:ascii="Times New Roman" w:hAnsi="Times New Roman" w:cs="Times New Roman"/>
          <w:sz w:val="24"/>
          <w:szCs w:val="24"/>
          <w:lang w:val="sr-Cyrl-RS"/>
        </w:rPr>
        <w:t>требао би да да јасну слику модела и праваца даљег развоја широкопјасне инфраструктуре и предложених модела финансирања. З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његову 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>реализац</w:t>
      </w:r>
      <w:r w:rsidR="00A45DA8" w:rsidRPr="0054054F">
        <w:rPr>
          <w:rFonts w:ascii="Times New Roman" w:hAnsi="Times New Roman" w:cs="Times New Roman"/>
          <w:sz w:val="24"/>
          <w:szCs w:val="24"/>
          <w:lang w:val="sr-Cyrl-RS"/>
        </w:rPr>
        <w:t>ију је предвиђено 12 месеци. У О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>дељењу за електронске комуникације упоредо са свим овим активностима ра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и се </w:t>
      </w:r>
      <w:r w:rsidR="0008235E" w:rsidRPr="0054054F">
        <w:rPr>
          <w:rFonts w:ascii="Times New Roman" w:hAnsi="Times New Roman" w:cs="Times New Roman"/>
          <w:sz w:val="24"/>
          <w:szCs w:val="24"/>
          <w:lang w:val="sr-Cyrl-RS"/>
        </w:rPr>
        <w:t>и на припреми нацрта Статегије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развоја мрежа будућих генерација.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Започете су </w:t>
      </w:r>
      <w:r w:rsidR="0008235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>активности на дон</w:t>
      </w:r>
      <w:r w:rsidR="0008235E" w:rsidRPr="0054054F">
        <w:rPr>
          <w:rFonts w:ascii="Times New Roman" w:hAnsi="Times New Roman" w:cs="Times New Roman"/>
          <w:sz w:val="24"/>
          <w:szCs w:val="24"/>
          <w:lang w:val="sr-Cyrl-RS"/>
        </w:rPr>
        <w:t>ош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>ењу Закона о ши</w:t>
      </w:r>
      <w:r w:rsidR="0008235E" w:rsidRPr="0054054F">
        <w:rPr>
          <w:rFonts w:ascii="Times New Roman" w:hAnsi="Times New Roman" w:cs="Times New Roman"/>
          <w:sz w:val="24"/>
          <w:szCs w:val="24"/>
          <w:lang w:val="sr-Cyrl-RS"/>
        </w:rPr>
        <w:t>рокопојасном приступу</w:t>
      </w:r>
      <w:r w:rsidR="003250AC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8235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који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ће имплементирати Директиву о мерама за смањење трошкова постављања електронских комуникационих мрежа и брзина.</w:t>
      </w:r>
      <w:r w:rsidR="0008235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Овом директивом би се побољшала ефиксност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трошења јавних средстава. </w:t>
      </w:r>
      <w:r w:rsidR="003250AC" w:rsidRPr="0054054F">
        <w:rPr>
          <w:rFonts w:ascii="Times New Roman" w:hAnsi="Times New Roman" w:cs="Times New Roman"/>
          <w:sz w:val="24"/>
          <w:szCs w:val="24"/>
          <w:lang w:val="sr-Cyrl-RS"/>
        </w:rPr>
        <w:t>На крају излагања представница М</w:t>
      </w:r>
      <w:r w:rsidR="0008235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инистарства је истакла да </w:t>
      </w:r>
      <w:r w:rsidR="004960EA" w:rsidRPr="0054054F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08235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све </w:t>
      </w:r>
      <w:r w:rsidR="004960EA" w:rsidRPr="0054054F">
        <w:rPr>
          <w:rFonts w:ascii="Times New Roman" w:hAnsi="Times New Roman" w:cs="Times New Roman"/>
          <w:sz w:val="24"/>
          <w:szCs w:val="24"/>
          <w:lang w:val="sr-Cyrl-RS"/>
        </w:rPr>
        <w:t>ове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активности </w:t>
      </w:r>
      <w:r w:rsidR="004960EA" w:rsidRPr="0054054F">
        <w:rPr>
          <w:rFonts w:ascii="Times New Roman" w:hAnsi="Times New Roman" w:cs="Times New Roman"/>
          <w:sz w:val="24"/>
          <w:szCs w:val="24"/>
          <w:lang w:val="sr-Cyrl-RS"/>
        </w:rPr>
        <w:t>део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програм</w:t>
      </w:r>
      <w:r w:rsidR="004960EA" w:rsidRPr="0054054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250A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економских реформи које је В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лада донела за период </w:t>
      </w:r>
      <w:r w:rsidR="004960E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3250AC" w:rsidRPr="0054054F">
        <w:rPr>
          <w:rFonts w:ascii="Times New Roman" w:hAnsi="Times New Roman" w:cs="Times New Roman"/>
          <w:sz w:val="24"/>
          <w:szCs w:val="24"/>
          <w:lang w:val="sr-Cyrl-RS"/>
        </w:rPr>
        <w:t>2017. године</w:t>
      </w:r>
      <w:r w:rsidR="004960E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до 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>2019.</w:t>
      </w:r>
      <w:r w:rsidR="003250A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где је једна од приритетних структурних реформских мера и развој комуникационе инфрструктуре. </w:t>
      </w:r>
    </w:p>
    <w:p w:rsidR="0054054F" w:rsidRPr="0054054F" w:rsidRDefault="0054054F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7787" w:rsidRPr="0054054F" w:rsidRDefault="00F65096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F3E85">
        <w:rPr>
          <w:rFonts w:ascii="Times New Roman" w:hAnsi="Times New Roman" w:cs="Times New Roman"/>
          <w:sz w:val="24"/>
          <w:szCs w:val="24"/>
          <w:lang w:val="sr-Cyrl-CS"/>
        </w:rPr>
        <w:t>У дискусији</w:t>
      </w:r>
      <w:r w:rsidR="005F3E85">
        <w:rPr>
          <w:rFonts w:ascii="Times New Roman" w:hAnsi="Times New Roman" w:cs="Times New Roman"/>
          <w:sz w:val="24"/>
          <w:szCs w:val="24"/>
        </w:rPr>
        <w:t>,</w:t>
      </w:r>
      <w:r w:rsidR="005F3E85">
        <w:rPr>
          <w:rFonts w:ascii="Times New Roman" w:hAnsi="Times New Roman" w:cs="Times New Roman"/>
          <w:sz w:val="24"/>
          <w:szCs w:val="24"/>
          <w:lang w:val="sr-Cyrl-CS"/>
        </w:rPr>
        <w:t xml:space="preserve"> која је уследила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народни послани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>ци су постављали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47CE" w:rsidRPr="0054054F">
        <w:rPr>
          <w:rFonts w:ascii="Times New Roman" w:hAnsi="Times New Roman" w:cs="Times New Roman"/>
          <w:sz w:val="24"/>
          <w:szCs w:val="24"/>
          <w:lang w:val="sr-Cyrl-CS"/>
        </w:rPr>
        <w:t>питања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у вези са припремом Закона о поштанском саобраћају и у вези са уручењем малих пошиљки, односно рачуна</w:t>
      </w:r>
      <w:r w:rsidR="00C73C34" w:rsidRPr="0054054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73C34" w:rsidRPr="0054054F">
        <w:rPr>
          <w:rFonts w:ascii="Times New Roman" w:hAnsi="Times New Roman" w:cs="Times New Roman"/>
          <w:sz w:val="24"/>
          <w:szCs w:val="24"/>
          <w:lang w:val="sr-Cyrl-CS"/>
        </w:rPr>
        <w:t>попут обрачуна за порез, које општинске г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>радске управе шаљу корисницима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. Такође, постављено је и питање везано за 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могућност да </w:t>
      </w:r>
      <w:r w:rsidR="00767787" w:rsidRPr="0054054F">
        <w:rPr>
          <w:rFonts w:ascii="Times New Roman" w:hAnsi="Times New Roman" w:cs="Times New Roman"/>
          <w:sz w:val="24"/>
          <w:szCs w:val="24"/>
          <w:lang w:val="sr-Cyrl-CS"/>
        </w:rPr>
        <w:t>локалне самоуправе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изаберу 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и неко 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друго предузеће 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>поред Ј</w:t>
      </w:r>
      <w:r w:rsidR="00767787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П </w:t>
      </w:r>
      <w:r w:rsidR="00767787" w:rsidRPr="0054054F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„Пошта Србије“, јер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у сфери основне делатнос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>ти поштанског саобраћаја постоји још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50 регистрованих фирми које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такође, могу да обављају те 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>послове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C683A" w:rsidRDefault="002C683A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CAB" w:rsidRPr="0054054F" w:rsidRDefault="00767787" w:rsidP="002C68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054F">
        <w:rPr>
          <w:rFonts w:ascii="Times New Roman" w:hAnsi="Times New Roman" w:cs="Times New Roman"/>
          <w:sz w:val="24"/>
          <w:szCs w:val="24"/>
          <w:lang w:val="sr-Cyrl-CS"/>
        </w:rPr>
        <w:t>Народни посланик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Снежана 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Б. 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Петровић, се након ових питања јавила за реч и истакла да 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>Јавно предузеће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>Пошта Србије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финкционише на целој територији 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>наше земље, укључујући и Ко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сово и Метохију и </w:t>
      </w:r>
      <w:r w:rsidR="00C75F89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>75 % од прихо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>прослеђује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у буџет Р</w:t>
      </w:r>
      <w:r w:rsidR="00C75F89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епублике 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C75F89" w:rsidRPr="0054054F">
        <w:rPr>
          <w:rFonts w:ascii="Times New Roman" w:hAnsi="Times New Roman" w:cs="Times New Roman"/>
          <w:sz w:val="24"/>
          <w:szCs w:val="24"/>
          <w:lang w:val="sr-Cyrl-CS"/>
        </w:rPr>
        <w:t>рбије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>. Нагласила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је да нови Закон о поштанским услугама предвиђа жељену либерализацију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која подразумева 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>почетних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100г</w:t>
      </w:r>
      <w:r w:rsidR="00783CD3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>до преласка на 50г</w:t>
      </w:r>
      <w:r w:rsidR="00783CD3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>, да би се на крају дошло до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потпуне либерализације</w:t>
      </w:r>
      <w:r w:rsidR="00DF2CAB" w:rsidRPr="0054054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кој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би омогући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>ла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уравнотежено тржиште. Ј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П 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>Пошта Србије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>“ има з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аконом дефинисану улогу јавног поштанског оператора и законску обавезу да у истим роковима и по истом квалитету и цени 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>опслужује целу територију Републике Србије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Такође, истакнуто је да РФ ПИО 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сваке године расписује јавни позив у 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>вези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исплате пензија у две партије, једна исплата пензија односи се на исплату на 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>кућну адресу</w:t>
      </w:r>
      <w:r w:rsidR="00DF2CAB" w:rsidRPr="0054054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а друга по текућим рачунима. 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="00DF2CAB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П 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>Пошта Србије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није носилац тог посла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>на тај позив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јављају се они који испуњавају услове</w:t>
      </w:r>
      <w:r w:rsidR="00DF2CAB" w:rsidRPr="0054054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ПИО фонд доноси 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коначну 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>одлуку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, завршила је излагања Снежана </w:t>
      </w:r>
      <w:r w:rsidR="00DF2CAB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Б. 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>Петровић одговарајући уједно и на постављен</w:t>
      </w:r>
      <w:r w:rsidR="00C75F89" w:rsidRPr="0054054F">
        <w:rPr>
          <w:rFonts w:ascii="Times New Roman" w:hAnsi="Times New Roman" w:cs="Times New Roman"/>
          <w:sz w:val="24"/>
          <w:szCs w:val="24"/>
          <w:lang w:val="sr-Cyrl-CS"/>
        </w:rPr>
        <w:t>а питања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C683A" w:rsidRDefault="002C683A" w:rsidP="002C68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E2A7F" w:rsidRDefault="00781403" w:rsidP="002C68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У наставку седнице, представник </w:t>
      </w:r>
      <w:r w:rsidR="00DF2CAB" w:rsidRPr="0054054F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инистарства је у вези постављених питања додала да </w:t>
      </w:r>
      <w:r w:rsidR="00CB6415">
        <w:rPr>
          <w:rFonts w:ascii="Times New Roman" w:hAnsi="Times New Roman" w:cs="Times New Roman"/>
          <w:sz w:val="24"/>
          <w:szCs w:val="24"/>
          <w:lang w:val="sr-Cyrl-CS"/>
        </w:rPr>
        <w:t>нови Н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>ацрт Закона о поштанским услугама носи са собом смањење резервисаног сервиса са постојећих 100г</w:t>
      </w:r>
      <w:r w:rsidR="00783CD3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на 50г</w:t>
      </w:r>
      <w:r w:rsidR="00783CD3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356B25" w:rsidRPr="0054054F">
        <w:rPr>
          <w:rFonts w:ascii="Times New Roman" w:hAnsi="Times New Roman" w:cs="Times New Roman"/>
          <w:sz w:val="24"/>
          <w:szCs w:val="24"/>
        </w:rPr>
        <w:t xml:space="preserve">, </w:t>
      </w:r>
      <w:r w:rsidR="00CB6415">
        <w:rPr>
          <w:rFonts w:ascii="Times New Roman" w:hAnsi="Times New Roman" w:cs="Times New Roman"/>
          <w:sz w:val="24"/>
          <w:szCs w:val="24"/>
          <w:lang w:val="sr-Cyrl-CS"/>
        </w:rPr>
        <w:t>како</w:t>
      </w:r>
      <w:r w:rsidR="00356B25" w:rsidRPr="0054054F">
        <w:rPr>
          <w:rFonts w:ascii="Times New Roman" w:hAnsi="Times New Roman" w:cs="Times New Roman"/>
          <w:sz w:val="24"/>
          <w:szCs w:val="24"/>
        </w:rPr>
        <w:t xml:space="preserve"> je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пракса </w:t>
      </w:r>
      <w:r w:rsidR="00C75F89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>у Европској Унији. Једино јавни поштански оператор има међународно преузету обавезу да пружа универзалну поштанску услу</w:t>
      </w:r>
      <w:r w:rsidR="00C75F89" w:rsidRPr="0054054F">
        <w:rPr>
          <w:rFonts w:ascii="Times New Roman" w:hAnsi="Times New Roman" w:cs="Times New Roman"/>
          <w:sz w:val="24"/>
          <w:szCs w:val="24"/>
          <w:lang w:val="sr-Cyrl-CS"/>
        </w:rPr>
        <w:t>гу, била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75F89" w:rsidRPr="0054054F">
        <w:rPr>
          <w:rFonts w:ascii="Times New Roman" w:hAnsi="Times New Roman" w:cs="Times New Roman"/>
          <w:sz w:val="24"/>
          <w:szCs w:val="24"/>
          <w:lang w:val="sr-Cyrl-CS"/>
        </w:rPr>
        <w:t>она исплатива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или не. Истакнуто је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, такође, 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да је </w:t>
      </w:r>
      <w:r w:rsidR="009654A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Република 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>Србија у том смислу потпуно прилагођена</w:t>
      </w:r>
      <w:r w:rsidR="00C75F89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директивама и да је </w:t>
      </w:r>
      <w:r w:rsidR="009654AF" w:rsidRPr="0054054F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>ацрт</w:t>
      </w:r>
      <w:r w:rsidR="009654AF" w:rsidRPr="0054054F">
        <w:rPr>
          <w:rFonts w:ascii="Times New Roman" w:hAnsi="Times New Roman" w:cs="Times New Roman"/>
          <w:sz w:val="24"/>
          <w:szCs w:val="24"/>
          <w:lang w:val="sr-Cyrl-CS"/>
        </w:rPr>
        <w:t>ом з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>акона планирано смањење и укидање резервисаног сервиса. Такође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>истакнуто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је и да је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поштарина за пошиљке унутар Србије најнижа у Европи. Што се тиче 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>питања у вези доставе пензија напоменуто је да се у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много земаља Европе 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>остава пензија налази у универзалном сервису што у Републици Србији  није случај</w:t>
      </w:r>
      <w:r w:rsidR="009654AF" w:rsidRPr="0054054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јер се универзални сервис прави у складу са потребама грађана једне земље. Наглашено је и да </w:t>
      </w:r>
      <w:r w:rsidR="009654A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количина 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>св</w:t>
      </w:r>
      <w:r w:rsidR="009654AF" w:rsidRPr="0054054F">
        <w:rPr>
          <w:rFonts w:ascii="Times New Roman" w:hAnsi="Times New Roman" w:cs="Times New Roman"/>
          <w:sz w:val="24"/>
          <w:szCs w:val="24"/>
          <w:lang w:val="sr-Cyrl-CS"/>
        </w:rPr>
        <w:t>их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писмоносн</w:t>
      </w:r>
      <w:r w:rsidR="009654AF" w:rsidRPr="0054054F">
        <w:rPr>
          <w:rFonts w:ascii="Times New Roman" w:hAnsi="Times New Roman" w:cs="Times New Roman"/>
          <w:sz w:val="24"/>
          <w:szCs w:val="24"/>
          <w:lang w:val="sr-Cyrl-CS"/>
        </w:rPr>
        <w:t>их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пошиљк</w:t>
      </w:r>
      <w:r w:rsidR="009654AF" w:rsidRPr="0054054F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временом опада</w:t>
      </w:r>
      <w:r w:rsidR="009654A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>и да многи ко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рисници телекомуникационих услуга траже </w:t>
      </w:r>
      <w:r w:rsidR="009654A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из практичних разлога 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да им се рачун достави електронским путем. </w:t>
      </w:r>
    </w:p>
    <w:p w:rsidR="0054054F" w:rsidRPr="0054054F" w:rsidRDefault="0054054F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2A7F" w:rsidRPr="0054054F" w:rsidRDefault="00EE2A7F" w:rsidP="0054054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У дискусији су учествовали народни посланици: Драган Јовановић, Јово Остојић, Снежана </w:t>
      </w:r>
      <w:r w:rsidR="009654A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Б. 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Петровић, Александар Стевановић, Драган Весовић и Јасмина Каранац.</w:t>
      </w:r>
    </w:p>
    <w:p w:rsidR="009654AF" w:rsidRPr="0054054F" w:rsidRDefault="009654AF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F522C" w:rsidRPr="0054054F" w:rsidRDefault="00CF522C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A0641" w:rsidRPr="0054054F" w:rsidRDefault="007A0641" w:rsidP="0054054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Сагласно члану 229. Пословника Народне скупштине, Одбор је размотрио Извештај о раду Министарства 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трговине, туризма и телекомуникација за период 01. јула 2016. године до 30. септембра 2016. године </w:t>
      </w:r>
      <w:r w:rsidRPr="0054054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54054F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="000C20BA">
        <w:rPr>
          <w:rFonts w:ascii="Times New Roman" w:hAnsi="Times New Roman" w:cs="Times New Roman"/>
          <w:sz w:val="24"/>
          <w:szCs w:val="24"/>
        </w:rPr>
        <w:t>,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D4636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већином </w:t>
      </w:r>
      <w:r w:rsidR="00CF522C" w:rsidRPr="0054054F">
        <w:rPr>
          <w:rFonts w:ascii="Times New Roman" w:hAnsi="Times New Roman" w:cs="Times New Roman"/>
          <w:sz w:val="24"/>
          <w:szCs w:val="24"/>
          <w:lang w:val="sr-Cyrl-CS"/>
        </w:rPr>
        <w:t>гласова</w:t>
      </w:r>
      <w:r w:rsidR="00CF522C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4636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(12 за, </w:t>
      </w:r>
      <w:r w:rsidR="009D4636" w:rsidRPr="0054054F">
        <w:rPr>
          <w:rFonts w:ascii="Times New Roman" w:hAnsi="Times New Roman" w:cs="Times New Roman"/>
          <w:sz w:val="24"/>
          <w:szCs w:val="24"/>
          <w:lang w:val="sr-Cyrl-RS"/>
        </w:rPr>
        <w:t>један уздржан</w:t>
      </w:r>
      <w:r w:rsidR="009D4636" w:rsidRPr="0054054F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0C20BA">
        <w:rPr>
          <w:rFonts w:ascii="Times New Roman" w:hAnsi="Times New Roman" w:cs="Times New Roman"/>
          <w:sz w:val="24"/>
          <w:szCs w:val="24"/>
        </w:rPr>
        <w:t>,</w:t>
      </w:r>
      <w:r w:rsidR="009D4636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54054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40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54F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540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54F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="00CF522C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A0641" w:rsidRPr="0054054F" w:rsidRDefault="007A0641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D4636" w:rsidRPr="0054054F" w:rsidRDefault="007A0641" w:rsidP="0054054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Сагласно члану 229. Пословника Народне скупштине, Одбор је размотрио Извештај о раду Министарства 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трговине, туризма и телекомуникација за период 01.10.2016. године до 31.12.2016. године </w:t>
      </w:r>
      <w:r w:rsidRPr="0054054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9D4636" w:rsidRPr="0054054F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="000C20BA">
        <w:rPr>
          <w:rFonts w:ascii="Times New Roman" w:hAnsi="Times New Roman" w:cs="Times New Roman"/>
          <w:sz w:val="24"/>
          <w:szCs w:val="24"/>
        </w:rPr>
        <w:t>,</w:t>
      </w:r>
      <w:r w:rsidR="009D4636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већином </w:t>
      </w:r>
      <w:r w:rsidR="00CF522C" w:rsidRPr="0054054F">
        <w:rPr>
          <w:rFonts w:ascii="Times New Roman" w:hAnsi="Times New Roman" w:cs="Times New Roman"/>
          <w:sz w:val="24"/>
          <w:szCs w:val="24"/>
          <w:lang w:val="sr-Cyrl-CS"/>
        </w:rPr>
        <w:t>гласова</w:t>
      </w:r>
      <w:r w:rsidR="00CF522C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4636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(12 за, </w:t>
      </w:r>
      <w:r w:rsidR="009D4636" w:rsidRPr="0054054F">
        <w:rPr>
          <w:rFonts w:ascii="Times New Roman" w:hAnsi="Times New Roman" w:cs="Times New Roman"/>
          <w:sz w:val="24"/>
          <w:szCs w:val="24"/>
          <w:lang w:val="sr-Cyrl-RS"/>
        </w:rPr>
        <w:t>један уздржан</w:t>
      </w:r>
      <w:r w:rsidR="009D4636" w:rsidRPr="0054054F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0C20BA">
        <w:rPr>
          <w:rFonts w:ascii="Times New Roman" w:hAnsi="Times New Roman" w:cs="Times New Roman"/>
          <w:sz w:val="24"/>
          <w:szCs w:val="24"/>
        </w:rPr>
        <w:t>,</w:t>
      </w:r>
      <w:r w:rsidR="009D4636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9D4636" w:rsidRPr="0054054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9D4636" w:rsidRPr="00540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636" w:rsidRPr="0054054F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="009D4636" w:rsidRPr="00540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636" w:rsidRPr="0054054F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="00CF522C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D463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A0641" w:rsidRPr="0054054F" w:rsidRDefault="007A0641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D4636" w:rsidRPr="0054054F" w:rsidRDefault="007A0641" w:rsidP="0054054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054F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Сагласно члану 229. Пословника Народне скупштине, Одбор је размотрио Извештај о раду Министарства 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трговине, туризма и телекомуникација за период 01.01.2017. године до 31.03.2017. године </w:t>
      </w:r>
      <w:r w:rsidRPr="0054054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9D4636" w:rsidRPr="0054054F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="000C20BA">
        <w:rPr>
          <w:rFonts w:ascii="Times New Roman" w:hAnsi="Times New Roman" w:cs="Times New Roman"/>
          <w:sz w:val="24"/>
          <w:szCs w:val="24"/>
        </w:rPr>
        <w:t>,</w:t>
      </w:r>
      <w:r w:rsidR="009D4636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већином </w:t>
      </w:r>
      <w:r w:rsidR="00CF522C" w:rsidRPr="0054054F">
        <w:rPr>
          <w:rFonts w:ascii="Times New Roman" w:hAnsi="Times New Roman" w:cs="Times New Roman"/>
          <w:sz w:val="24"/>
          <w:szCs w:val="24"/>
          <w:lang w:val="sr-Cyrl-CS"/>
        </w:rPr>
        <w:t>гласова</w:t>
      </w:r>
      <w:r w:rsidR="00CF522C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4636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(12 за, </w:t>
      </w:r>
      <w:r w:rsidR="009D4636" w:rsidRPr="0054054F">
        <w:rPr>
          <w:rFonts w:ascii="Times New Roman" w:hAnsi="Times New Roman" w:cs="Times New Roman"/>
          <w:sz w:val="24"/>
          <w:szCs w:val="24"/>
          <w:lang w:val="sr-Cyrl-RS"/>
        </w:rPr>
        <w:t>један уздржан</w:t>
      </w:r>
      <w:r w:rsidR="009D4636" w:rsidRPr="0054054F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0C20BA">
        <w:rPr>
          <w:rFonts w:ascii="Times New Roman" w:hAnsi="Times New Roman" w:cs="Times New Roman"/>
          <w:sz w:val="24"/>
          <w:szCs w:val="24"/>
        </w:rPr>
        <w:t>,</w:t>
      </w:r>
      <w:r w:rsidR="00CF522C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9D4636" w:rsidRPr="0054054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9D4636" w:rsidRPr="00540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636" w:rsidRPr="0054054F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="009D4636" w:rsidRPr="00540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636" w:rsidRPr="0054054F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="00CF522C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D463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44F9A" w:rsidRPr="0054054F" w:rsidRDefault="00E44F9A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2A7F" w:rsidRPr="0054054F" w:rsidRDefault="00EE2A7F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6B25" w:rsidRPr="0054054F" w:rsidRDefault="00C77C40" w:rsidP="0054054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Четврта тачка д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>невног реда</w:t>
      </w:r>
      <w:r w:rsidR="00356B25" w:rsidRPr="0054054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- </w:t>
      </w:r>
      <w:r w:rsidR="00356B25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представки упућених Одбору</w:t>
      </w:r>
    </w:p>
    <w:p w:rsidR="0054054F" w:rsidRDefault="0054054F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331D" w:rsidRPr="0054054F" w:rsidRDefault="00E7331D" w:rsidP="00AF521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Поводом ове тачке дневног реда председник Одбора је дала реч известиоцу Радне групе Одбора за представке 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Ивани Сто</w:t>
      </w:r>
      <w:r w:rsidR="001A308B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иљковић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7331D" w:rsidRPr="0054054F" w:rsidRDefault="00E7331D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331D" w:rsidRPr="0054054F" w:rsidRDefault="00E7331D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Народни посланик 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Ивана Сто</w:t>
      </w:r>
      <w:r w:rsidR="001A308B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иљковић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је обавестила Одбор да је Радна група 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на састанку одржаном 16. маја 2017. године размотрила осам пристиглих поднесака и одлучила следеће о даљем поступању:</w:t>
      </w:r>
    </w:p>
    <w:p w:rsidR="00866406" w:rsidRPr="0054054F" w:rsidRDefault="00E7331D" w:rsidP="0054054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6640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Поводом 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>Поновљен</w:t>
      </w:r>
      <w:r w:rsidR="00866406" w:rsidRPr="0054054F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представк</w:t>
      </w:r>
      <w:r w:rsidR="00866406" w:rsidRPr="0054054F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Стеве Рајића из Апатина, у вези усвојених прописа о легализацији појединих објеката (број 07-298/12). -  </w:t>
      </w:r>
      <w:r w:rsidR="0086640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биће прослеђен 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>допис подносиоцу, уз образложење да је Одбор предузео све мере у складу са законом и овлашћењима и да ће се сваки нови допис подносиоца који је исте или слични садржине третирати информативно</w:t>
      </w:r>
      <w:r w:rsidR="00721BC6" w:rsidRPr="0054054F">
        <w:rPr>
          <w:rFonts w:ascii="Times New Roman" w:hAnsi="Times New Roman" w:cs="Times New Roman"/>
          <w:sz w:val="24"/>
          <w:szCs w:val="24"/>
          <w:lang w:val="sr-Cyrl-RS"/>
        </w:rPr>
        <w:t>, тј. да га неће разматрати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347C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6406" w:rsidRPr="0054054F">
        <w:rPr>
          <w:rFonts w:ascii="Times New Roman" w:hAnsi="Times New Roman" w:cs="Times New Roman"/>
          <w:sz w:val="24"/>
          <w:szCs w:val="24"/>
          <w:lang w:val="sr-Cyrl-RS"/>
        </w:rPr>
        <w:t>Истовремено представници Радне групе су се у име Одбора захвалили народном посланику Јови Остојићу на помоћи и уложеном труду у вези решавања ове представке.</w:t>
      </w:r>
    </w:p>
    <w:p w:rsidR="00356B25" w:rsidRPr="0054054F" w:rsidRDefault="00E7331D" w:rsidP="0054054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Поновљена представка Радомира Марковића из Београда, у вези жалбе на рад Јавног предузећа „Пошта Србије“  (број 07-1886/13) </w:t>
      </w:r>
      <w:r w:rsidR="00721BC6" w:rsidRPr="0054054F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1BC6" w:rsidRPr="0054054F">
        <w:rPr>
          <w:rFonts w:ascii="Times New Roman" w:hAnsi="Times New Roman" w:cs="Times New Roman"/>
          <w:sz w:val="24"/>
          <w:szCs w:val="24"/>
          <w:lang w:val="sr-Cyrl-RS"/>
        </w:rPr>
        <w:t>биће прослеђен</w:t>
      </w:r>
      <w:r w:rsidR="00E45A4D" w:rsidRPr="0054054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21BC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>Министарству трговине, туризма и телекомуникација</w:t>
      </w:r>
      <w:r w:rsidR="00721BC6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као и </w:t>
      </w:r>
      <w:r w:rsidR="00B7700B">
        <w:rPr>
          <w:rFonts w:ascii="Times New Roman" w:hAnsi="Times New Roman" w:cs="Times New Roman"/>
          <w:sz w:val="24"/>
          <w:szCs w:val="24"/>
          <w:lang w:val="sr-Cyrl-RS"/>
        </w:rPr>
        <w:t xml:space="preserve">допис 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>подносиоцу, уз образложење да је Одбор закључно са овим дописом предузео све мере у складу са законом и овлашћењима и да ће се сваки нови допис подносиоца</w:t>
      </w:r>
      <w:r w:rsidR="00721BC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исте или слични садржине третирати информативно</w:t>
      </w:r>
      <w:r w:rsidR="00721BC6" w:rsidRPr="0054054F">
        <w:rPr>
          <w:rFonts w:ascii="Times New Roman" w:hAnsi="Times New Roman" w:cs="Times New Roman"/>
          <w:sz w:val="24"/>
          <w:szCs w:val="24"/>
          <w:lang w:val="sr-Cyrl-RS"/>
        </w:rPr>
        <w:t>, тј. да га неће разматрати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45A4D" w:rsidRPr="0054054F" w:rsidRDefault="00E7331D" w:rsidP="0054054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E45A4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Поводом 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>Поновљен</w:t>
      </w:r>
      <w:r w:rsidR="00E45A4D" w:rsidRPr="0054054F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представк</w:t>
      </w:r>
      <w:r w:rsidR="00E45A4D" w:rsidRPr="0054054F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Зорана Трифуновића из Раче, у вези заштите 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имовинских права (број 07-1348/15) - </w:t>
      </w:r>
      <w:r w:rsidR="00E45A4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која садржи низ навода који нису у складу са чланом 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E45A4D" w:rsidRPr="0054054F">
        <w:rPr>
          <w:rFonts w:ascii="Times New Roman" w:hAnsi="Times New Roman" w:cs="Times New Roman"/>
          <w:sz w:val="24"/>
          <w:szCs w:val="24"/>
          <w:lang w:val="sr-Cyrl-RS"/>
        </w:rPr>
        <w:t>став 4.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>Упутства за поступање са иницијативама, петицијама, представкама и предлозима упућеним Народној скупштини Републике Србије</w:t>
      </w:r>
      <w:r w:rsidR="00E45A4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одлучено је да се не одговара;</w:t>
      </w:r>
    </w:p>
    <w:p w:rsidR="00356B25" w:rsidRPr="0054054F" w:rsidRDefault="00E7331D" w:rsidP="0054054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E45A4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Поводом 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>Допун</w:t>
      </w:r>
      <w:r w:rsidR="00E45A4D" w:rsidRPr="0054054F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представке Стојанке Стефановић и Бате Пантића из Новог Сада, у вези озакоњења објекта (број 952-474/15)</w:t>
      </w:r>
      <w:r w:rsidR="00E45A4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–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5A4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биће прослеђен допис подносиоцима 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>да је представка размотрена инфомративно;</w:t>
      </w:r>
    </w:p>
    <w:p w:rsidR="00356B25" w:rsidRPr="0054054F" w:rsidRDefault="00E7331D" w:rsidP="0054054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Представка Живојина Гвоздића из Петровца на Млави, у вези жалбе због посечених стабала ораха (број 07-748/17) </w:t>
      </w:r>
      <w:r w:rsidR="00E45A4D" w:rsidRPr="0054054F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5A4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биће прослеђена 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>Управи СО Петровца на Млави</w:t>
      </w:r>
      <w:r w:rsidR="005042D2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на даље поступање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56B25" w:rsidRPr="0054054F" w:rsidRDefault="00E7331D" w:rsidP="0054054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>Представка Зорана Пауновића из Севојна, у вези поступања органа Републике</w:t>
      </w:r>
      <w:r w:rsidR="00652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>и градск</w:t>
      </w:r>
      <w:r w:rsidR="00B66F02" w:rsidRPr="0054054F">
        <w:rPr>
          <w:rFonts w:ascii="Times New Roman" w:hAnsi="Times New Roman" w:cs="Times New Roman"/>
          <w:sz w:val="24"/>
          <w:szCs w:val="24"/>
          <w:lang w:val="sr-Cyrl-RS"/>
        </w:rPr>
        <w:t>е управе Ужица (број 07-769/17) -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6F02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биће прослеђена 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>Градској управи Града Ужица</w:t>
      </w:r>
      <w:r w:rsidR="005042D2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на даље поступање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56B25" w:rsidRPr="0054054F" w:rsidRDefault="00E7331D" w:rsidP="0054054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>Представка Рајка Лазића из Београда, у вези нед</w:t>
      </w:r>
      <w:r w:rsidR="00B7700B">
        <w:rPr>
          <w:rFonts w:ascii="Times New Roman" w:hAnsi="Times New Roman" w:cs="Times New Roman"/>
          <w:sz w:val="24"/>
          <w:szCs w:val="24"/>
          <w:lang w:val="sr-Cyrl-RS"/>
        </w:rPr>
        <w:t>овршене инфраструктуре дуж ауто-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пута Е75 - пасареле (број 07-1138/13) - </w:t>
      </w:r>
      <w:r w:rsidR="005042D2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биће прослеђена 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Граду Београду – Секретеријату за саобраћај, као и </w:t>
      </w:r>
      <w:r w:rsidR="00B7700B">
        <w:rPr>
          <w:rFonts w:ascii="Times New Roman" w:hAnsi="Times New Roman" w:cs="Times New Roman"/>
          <w:sz w:val="24"/>
          <w:szCs w:val="24"/>
          <w:lang w:val="sr-Cyrl-RS"/>
        </w:rPr>
        <w:t xml:space="preserve">допис 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>подносиоцу, уз образложење да је Одбор закључно са</w:t>
      </w:r>
      <w:r w:rsidR="005042D2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овим дописом предузео све мере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законом и овлашћењима и да ће се сваки нови допис подносиоца који је исте или слични садржине третирати информативно</w:t>
      </w:r>
      <w:r w:rsidR="005042D2" w:rsidRPr="0054054F">
        <w:rPr>
          <w:rFonts w:ascii="Times New Roman" w:hAnsi="Times New Roman" w:cs="Times New Roman"/>
          <w:sz w:val="24"/>
          <w:szCs w:val="24"/>
          <w:lang w:val="sr-Cyrl-RS"/>
        </w:rPr>
        <w:t>, тј. да га неће разматрати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56B25" w:rsidRPr="0054054F" w:rsidRDefault="00E7331D" w:rsidP="0054054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>Представка Милоша Марковића из Београда, у вези рада РАТЕЛ</w:t>
      </w:r>
      <w:r w:rsidR="005042D2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(број 07-1018/17) </w:t>
      </w:r>
      <w:r w:rsidR="005042D2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- биће прослеђена 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>Министарству трговине, туризма и телекомуникација</w:t>
      </w:r>
      <w:r w:rsidR="005042D2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на даље поступање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7331D" w:rsidRPr="0054054F" w:rsidRDefault="00E7331D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65E9" w:rsidRPr="0054054F" w:rsidRDefault="007865E9" w:rsidP="0054054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већином гласова </w:t>
      </w:r>
      <w:r w:rsidRPr="0054054F">
        <w:rPr>
          <w:rFonts w:ascii="Times New Roman" w:hAnsi="Times New Roman" w:cs="Times New Roman"/>
          <w:sz w:val="24"/>
          <w:szCs w:val="24"/>
          <w:lang w:val="ru-RU"/>
        </w:rPr>
        <w:t>(1</w:t>
      </w:r>
      <w:r w:rsidR="007771A9" w:rsidRPr="0054054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за, један 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B76C9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Одбора 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није гласао</w:t>
      </w:r>
      <w:r w:rsidRPr="0054054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, одлучио да прихвати предлоге Радне групе за поступање поводом сваког поднеска.</w:t>
      </w:r>
    </w:p>
    <w:p w:rsidR="00356B25" w:rsidRPr="0054054F" w:rsidRDefault="00356B25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6B25" w:rsidRPr="0054054F" w:rsidRDefault="00356B25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6B25" w:rsidRPr="0054054F" w:rsidRDefault="00356B25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507C4" w:rsidRPr="0054054F" w:rsidRDefault="008507C4" w:rsidP="005405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>*</w:t>
      </w:r>
    </w:p>
    <w:p w:rsidR="008507C4" w:rsidRPr="0054054F" w:rsidRDefault="0054054F" w:rsidP="005405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*   </w:t>
      </w:r>
      <w:r w:rsidR="008507C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    *</w:t>
      </w: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7C4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4054F" w:rsidRPr="0054054F" w:rsidRDefault="0054054F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7C4" w:rsidRPr="0054054F" w:rsidRDefault="008507C4" w:rsidP="0054054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054F">
        <w:rPr>
          <w:rFonts w:ascii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771A9" w:rsidRPr="0054054F">
        <w:rPr>
          <w:rFonts w:ascii="Times New Roman" w:hAnsi="Times New Roman" w:cs="Times New Roman"/>
          <w:sz w:val="24"/>
          <w:szCs w:val="24"/>
          <w:lang w:val="sr-Cyrl-CS"/>
        </w:rPr>
        <w:t>Седница је закључена у 14.50 часова.</w:t>
      </w: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054F">
        <w:rPr>
          <w:rFonts w:ascii="Times New Roman" w:hAnsi="Times New Roman" w:cs="Times New Roman"/>
          <w:sz w:val="24"/>
          <w:szCs w:val="24"/>
          <w:lang w:val="sr-Cyrl-CS"/>
        </w:rPr>
        <w:t>СЕКРЕТАР ОДБОРА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ПРЕДСЕДНИК ОДБОРА</w:t>
      </w: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7C4" w:rsidRPr="0054054F" w:rsidRDefault="0054054F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Биљана Илић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>Катарина Ракић</w:t>
      </w:r>
    </w:p>
    <w:sectPr w:rsidR="008507C4" w:rsidRPr="0054054F" w:rsidSect="00752E88">
      <w:footerReference w:type="default" r:id="rId9"/>
      <w:pgSz w:w="11909" w:h="16834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A8E" w:rsidRDefault="00393A8E" w:rsidP="001C060E">
      <w:pPr>
        <w:spacing w:after="0" w:line="240" w:lineRule="auto"/>
      </w:pPr>
      <w:r>
        <w:separator/>
      </w:r>
    </w:p>
  </w:endnote>
  <w:endnote w:type="continuationSeparator" w:id="0">
    <w:p w:rsidR="00393A8E" w:rsidRDefault="00393A8E" w:rsidP="001C0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9430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060E" w:rsidRDefault="001C06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BE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C060E" w:rsidRDefault="001C06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A8E" w:rsidRDefault="00393A8E" w:rsidP="001C060E">
      <w:pPr>
        <w:spacing w:after="0" w:line="240" w:lineRule="auto"/>
      </w:pPr>
      <w:r>
        <w:separator/>
      </w:r>
    </w:p>
  </w:footnote>
  <w:footnote w:type="continuationSeparator" w:id="0">
    <w:p w:rsidR="00393A8E" w:rsidRDefault="00393A8E" w:rsidP="001C0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013D"/>
    <w:multiLevelType w:val="hybridMultilevel"/>
    <w:tmpl w:val="1010923C"/>
    <w:lvl w:ilvl="0" w:tplc="12BCF4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E01D1"/>
    <w:multiLevelType w:val="hybridMultilevel"/>
    <w:tmpl w:val="162C0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61F4D"/>
    <w:multiLevelType w:val="hybridMultilevel"/>
    <w:tmpl w:val="81EE1102"/>
    <w:lvl w:ilvl="0" w:tplc="2D9AE59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78"/>
    <w:rsid w:val="00005AC0"/>
    <w:rsid w:val="00011F5C"/>
    <w:rsid w:val="00054DF4"/>
    <w:rsid w:val="0008235E"/>
    <w:rsid w:val="00093A1A"/>
    <w:rsid w:val="000B2623"/>
    <w:rsid w:val="000C20BA"/>
    <w:rsid w:val="00111B67"/>
    <w:rsid w:val="001538E2"/>
    <w:rsid w:val="00186769"/>
    <w:rsid w:val="001A308B"/>
    <w:rsid w:val="001C060E"/>
    <w:rsid w:val="001C1661"/>
    <w:rsid w:val="001D37FD"/>
    <w:rsid w:val="00252CB7"/>
    <w:rsid w:val="0025661D"/>
    <w:rsid w:val="002578D2"/>
    <w:rsid w:val="00276583"/>
    <w:rsid w:val="002830A3"/>
    <w:rsid w:val="00285C78"/>
    <w:rsid w:val="002B40A5"/>
    <w:rsid w:val="002C079C"/>
    <w:rsid w:val="002C683A"/>
    <w:rsid w:val="002E6AA5"/>
    <w:rsid w:val="003250AC"/>
    <w:rsid w:val="00356B25"/>
    <w:rsid w:val="00393A8E"/>
    <w:rsid w:val="003A2208"/>
    <w:rsid w:val="003B2F47"/>
    <w:rsid w:val="003C7D24"/>
    <w:rsid w:val="003E270C"/>
    <w:rsid w:val="00431CC1"/>
    <w:rsid w:val="00467F19"/>
    <w:rsid w:val="00477DA1"/>
    <w:rsid w:val="00477DFF"/>
    <w:rsid w:val="004960EA"/>
    <w:rsid w:val="00497406"/>
    <w:rsid w:val="005042D2"/>
    <w:rsid w:val="005076AE"/>
    <w:rsid w:val="00513450"/>
    <w:rsid w:val="005208B8"/>
    <w:rsid w:val="0054054F"/>
    <w:rsid w:val="00557D10"/>
    <w:rsid w:val="005E2485"/>
    <w:rsid w:val="005F3E85"/>
    <w:rsid w:val="0060043F"/>
    <w:rsid w:val="006515EC"/>
    <w:rsid w:val="00652610"/>
    <w:rsid w:val="00692B2F"/>
    <w:rsid w:val="006A6999"/>
    <w:rsid w:val="006D1152"/>
    <w:rsid w:val="006E5894"/>
    <w:rsid w:val="00700234"/>
    <w:rsid w:val="00705F1B"/>
    <w:rsid w:val="00721BC6"/>
    <w:rsid w:val="00746B52"/>
    <w:rsid w:val="00752E88"/>
    <w:rsid w:val="00767787"/>
    <w:rsid w:val="007771A9"/>
    <w:rsid w:val="00781403"/>
    <w:rsid w:val="00783CD3"/>
    <w:rsid w:val="007865E9"/>
    <w:rsid w:val="007917DE"/>
    <w:rsid w:val="00794412"/>
    <w:rsid w:val="007A0641"/>
    <w:rsid w:val="007A18A1"/>
    <w:rsid w:val="007F1238"/>
    <w:rsid w:val="00805D46"/>
    <w:rsid w:val="00817473"/>
    <w:rsid w:val="00822B91"/>
    <w:rsid w:val="008507C4"/>
    <w:rsid w:val="00866406"/>
    <w:rsid w:val="008671EF"/>
    <w:rsid w:val="008672FC"/>
    <w:rsid w:val="00870024"/>
    <w:rsid w:val="00886171"/>
    <w:rsid w:val="008F581D"/>
    <w:rsid w:val="00912BE8"/>
    <w:rsid w:val="00947476"/>
    <w:rsid w:val="009506F1"/>
    <w:rsid w:val="00957B89"/>
    <w:rsid w:val="009654AF"/>
    <w:rsid w:val="009B5169"/>
    <w:rsid w:val="009D4636"/>
    <w:rsid w:val="009F5BB3"/>
    <w:rsid w:val="00A35F1C"/>
    <w:rsid w:val="00A45DA8"/>
    <w:rsid w:val="00A563F1"/>
    <w:rsid w:val="00AF5217"/>
    <w:rsid w:val="00B0119A"/>
    <w:rsid w:val="00B2226C"/>
    <w:rsid w:val="00B3369A"/>
    <w:rsid w:val="00B66F02"/>
    <w:rsid w:val="00B76C96"/>
    <w:rsid w:val="00B7700B"/>
    <w:rsid w:val="00BB3A01"/>
    <w:rsid w:val="00BF2728"/>
    <w:rsid w:val="00C07496"/>
    <w:rsid w:val="00C23BE0"/>
    <w:rsid w:val="00C73C34"/>
    <w:rsid w:val="00C75F89"/>
    <w:rsid w:val="00C7781C"/>
    <w:rsid w:val="00C77C40"/>
    <w:rsid w:val="00C92C2E"/>
    <w:rsid w:val="00CA1B3D"/>
    <w:rsid w:val="00CB1179"/>
    <w:rsid w:val="00CB6415"/>
    <w:rsid w:val="00CF522C"/>
    <w:rsid w:val="00D06E90"/>
    <w:rsid w:val="00D347CE"/>
    <w:rsid w:val="00D52990"/>
    <w:rsid w:val="00D662CD"/>
    <w:rsid w:val="00D9292F"/>
    <w:rsid w:val="00DC5A5E"/>
    <w:rsid w:val="00DD3985"/>
    <w:rsid w:val="00DE3222"/>
    <w:rsid w:val="00DF2CAB"/>
    <w:rsid w:val="00E104E4"/>
    <w:rsid w:val="00E35414"/>
    <w:rsid w:val="00E44F9A"/>
    <w:rsid w:val="00E45A4D"/>
    <w:rsid w:val="00E5463A"/>
    <w:rsid w:val="00E7331D"/>
    <w:rsid w:val="00EA09D8"/>
    <w:rsid w:val="00ED110B"/>
    <w:rsid w:val="00EE2A7F"/>
    <w:rsid w:val="00F22B68"/>
    <w:rsid w:val="00F65096"/>
    <w:rsid w:val="00F82D72"/>
    <w:rsid w:val="00F83A89"/>
    <w:rsid w:val="00FA2BBF"/>
    <w:rsid w:val="00FB5E75"/>
    <w:rsid w:val="00FB7A67"/>
    <w:rsid w:val="00FE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285C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0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60E"/>
  </w:style>
  <w:style w:type="paragraph" w:styleId="Footer">
    <w:name w:val="footer"/>
    <w:basedOn w:val="Normal"/>
    <w:link w:val="FooterChar"/>
    <w:uiPriority w:val="99"/>
    <w:unhideWhenUsed/>
    <w:rsid w:val="001C0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60E"/>
  </w:style>
  <w:style w:type="paragraph" w:styleId="BalloonText">
    <w:name w:val="Balloon Text"/>
    <w:basedOn w:val="Normal"/>
    <w:link w:val="BalloonTextChar"/>
    <w:uiPriority w:val="99"/>
    <w:semiHidden/>
    <w:unhideWhenUsed/>
    <w:rsid w:val="0088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285C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0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60E"/>
  </w:style>
  <w:style w:type="paragraph" w:styleId="Footer">
    <w:name w:val="footer"/>
    <w:basedOn w:val="Normal"/>
    <w:link w:val="FooterChar"/>
    <w:uiPriority w:val="99"/>
    <w:unhideWhenUsed/>
    <w:rsid w:val="001C0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60E"/>
  </w:style>
  <w:style w:type="paragraph" w:styleId="BalloonText">
    <w:name w:val="Balloon Text"/>
    <w:basedOn w:val="Normal"/>
    <w:link w:val="BalloonTextChar"/>
    <w:uiPriority w:val="99"/>
    <w:semiHidden/>
    <w:unhideWhenUsed/>
    <w:rsid w:val="0088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F7AC7-87F0-4478-8057-724ABB81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7</Pages>
  <Words>2663</Words>
  <Characters>15183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Biljana Ilic</cp:lastModifiedBy>
  <cp:revision>89</cp:revision>
  <cp:lastPrinted>2017-07-19T13:42:00Z</cp:lastPrinted>
  <dcterms:created xsi:type="dcterms:W3CDTF">2017-05-25T11:23:00Z</dcterms:created>
  <dcterms:modified xsi:type="dcterms:W3CDTF">2017-07-19T13:48:00Z</dcterms:modified>
</cp:coreProperties>
</file>